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981B3" w14:textId="40AB78A1" w:rsidR="000A5696" w:rsidRPr="000A5696" w:rsidRDefault="6AA2AC3B" w:rsidP="6EF597DF">
      <w:pPr>
        <w:jc w:val="center"/>
        <w:rPr>
          <w:rFonts w:asciiTheme="minorHAnsi" w:hAnsiTheme="minorHAnsi" w:cstheme="minorBidi"/>
          <w:b/>
          <w:bCs/>
          <w:sz w:val="28"/>
          <w:szCs w:val="28"/>
        </w:rPr>
      </w:pPr>
      <w:r>
        <w:rPr>
          <w:noProof/>
        </w:rPr>
        <w:drawing>
          <wp:inline distT="0" distB="0" distL="0" distR="0" wp14:anchorId="0D3FA0DE" wp14:editId="032A9AD6">
            <wp:extent cx="3468624" cy="594360"/>
            <wp:effectExtent l="0" t="0" r="0" b="0"/>
            <wp:docPr id="2" name="Picture 2" descr="A screenshot of a cell pho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468624" cy="594360"/>
                    </a:xfrm>
                    <a:prstGeom prst="rect">
                      <a:avLst/>
                    </a:prstGeom>
                  </pic:spPr>
                </pic:pic>
              </a:graphicData>
            </a:graphic>
          </wp:inline>
        </w:drawing>
      </w:r>
    </w:p>
    <w:p w14:paraId="229680C7" w14:textId="77777777" w:rsidR="008A075E" w:rsidRPr="00FA0BB6" w:rsidRDefault="008A075E" w:rsidP="008A075E">
      <w:pPr>
        <w:keepNext/>
        <w:spacing w:before="120" w:line="360" w:lineRule="auto"/>
        <w:jc w:val="center"/>
        <w:outlineLvl w:val="0"/>
        <w:rPr>
          <w:rFonts w:asciiTheme="minorHAnsi" w:eastAsiaTheme="minorEastAsia" w:hAnsiTheme="minorHAnsi" w:cstheme="minorHAnsi"/>
          <w:b/>
          <w:color w:val="002060"/>
          <w:sz w:val="28"/>
        </w:rPr>
      </w:pPr>
      <w:bookmarkStart w:id="0" w:name="_Toc391906278"/>
      <w:r w:rsidRPr="00FA0BB6">
        <w:rPr>
          <w:rFonts w:asciiTheme="minorHAnsi" w:eastAsiaTheme="minorEastAsia" w:hAnsiTheme="minorHAnsi" w:cstheme="minorHAnsi"/>
          <w:b/>
          <w:color w:val="002060"/>
          <w:sz w:val="28"/>
        </w:rPr>
        <w:t>HEALTHCARE CORE CURRICULUM</w:t>
      </w:r>
    </w:p>
    <w:p w14:paraId="02D71D9A" w14:textId="77777777" w:rsidR="008A075E" w:rsidRPr="008A075E" w:rsidRDefault="008A075E" w:rsidP="008A075E">
      <w:pPr>
        <w:jc w:val="center"/>
        <w:rPr>
          <w:rFonts w:asciiTheme="minorHAnsi" w:eastAsiaTheme="minorEastAsia" w:hAnsiTheme="minorHAnsi" w:cstheme="minorBidi"/>
          <w:b/>
          <w:bCs/>
          <w:sz w:val="22"/>
        </w:rPr>
      </w:pPr>
      <w:r w:rsidRPr="008A075E">
        <w:rPr>
          <w:rFonts w:asciiTheme="minorHAnsi" w:eastAsiaTheme="minorEastAsia" w:hAnsiTheme="minorHAnsi" w:cstheme="minorBidi"/>
          <w:b/>
          <w:bCs/>
          <w:sz w:val="22"/>
        </w:rPr>
        <w:t>© 2004//2010/2014/2015/2018/2024</w:t>
      </w:r>
    </w:p>
    <w:p w14:paraId="11973F1E" w14:textId="77777777" w:rsidR="008A075E" w:rsidRPr="00FA0BB6" w:rsidRDefault="008A075E" w:rsidP="008A075E">
      <w:pPr>
        <w:keepNext/>
        <w:spacing w:before="120" w:line="360" w:lineRule="auto"/>
        <w:jc w:val="center"/>
        <w:outlineLvl w:val="0"/>
        <w:rPr>
          <w:rFonts w:asciiTheme="minorHAnsi" w:eastAsiaTheme="minorEastAsia" w:hAnsiTheme="minorHAnsi" w:cstheme="minorHAnsi"/>
          <w:b/>
          <w:color w:val="002060"/>
          <w:sz w:val="28"/>
        </w:rPr>
      </w:pPr>
      <w:bookmarkStart w:id="1" w:name="_Toc384622860"/>
      <w:bookmarkStart w:id="2" w:name="_Toc391890413"/>
      <w:r w:rsidRPr="00FA0BB6">
        <w:rPr>
          <w:rFonts w:asciiTheme="minorHAnsi" w:eastAsiaTheme="minorEastAsia" w:hAnsiTheme="minorHAnsi" w:cstheme="minorHAnsi"/>
          <w:b/>
          <w:color w:val="002060"/>
          <w:sz w:val="28"/>
        </w:rPr>
        <w:t>I</w:t>
      </w:r>
      <w:bookmarkEnd w:id="1"/>
      <w:r w:rsidRPr="00FA0BB6">
        <w:rPr>
          <w:rFonts w:asciiTheme="minorHAnsi" w:eastAsiaTheme="minorEastAsia" w:hAnsiTheme="minorHAnsi" w:cstheme="minorHAnsi"/>
          <w:b/>
          <w:color w:val="002060"/>
          <w:sz w:val="28"/>
        </w:rPr>
        <w:t>nstructor Resources</w:t>
      </w:r>
      <w:bookmarkEnd w:id="2"/>
    </w:p>
    <w:p w14:paraId="1C999EF3" w14:textId="77B74972" w:rsidR="008A075E" w:rsidRPr="00FA0BB6" w:rsidRDefault="008A075E" w:rsidP="008A075E">
      <w:pPr>
        <w:keepNext/>
        <w:spacing w:before="120"/>
        <w:jc w:val="center"/>
        <w:outlineLvl w:val="0"/>
        <w:rPr>
          <w:rFonts w:asciiTheme="minorHAnsi" w:eastAsiaTheme="minorEastAsia" w:hAnsiTheme="minorHAnsi" w:cstheme="minorHAnsi"/>
          <w:b/>
          <w:color w:val="002060"/>
          <w:sz w:val="28"/>
        </w:rPr>
      </w:pPr>
      <w:r w:rsidRPr="00FA0BB6">
        <w:rPr>
          <w:rFonts w:asciiTheme="minorHAnsi" w:eastAsiaTheme="minorEastAsia" w:hAnsiTheme="minorHAnsi" w:cstheme="minorHAnsi"/>
          <w:b/>
          <w:color w:val="002060"/>
          <w:sz w:val="28"/>
        </w:rPr>
        <w:t>Module Title: Legal Issues in Healthcare</w:t>
      </w:r>
    </w:p>
    <w:p w14:paraId="4C73931D" w14:textId="77777777" w:rsidR="008A075E" w:rsidRPr="00FA0BB6" w:rsidRDefault="008A075E" w:rsidP="008A075E">
      <w:pPr>
        <w:keepNext/>
        <w:spacing w:before="120" w:after="240"/>
        <w:jc w:val="center"/>
        <w:outlineLvl w:val="0"/>
        <w:rPr>
          <w:rFonts w:asciiTheme="minorHAnsi" w:eastAsiaTheme="minorEastAsia" w:hAnsiTheme="minorHAnsi" w:cstheme="minorHAnsi"/>
          <w:b/>
          <w:color w:val="002060"/>
          <w:sz w:val="28"/>
        </w:rPr>
      </w:pPr>
      <w:r w:rsidRPr="00FA0BB6">
        <w:rPr>
          <w:rFonts w:asciiTheme="minorHAnsi" w:eastAsiaTheme="minorEastAsia" w:hAnsiTheme="minorHAnsi" w:cstheme="minorHAnsi"/>
          <w:b/>
          <w:color w:val="002060"/>
          <w:sz w:val="28"/>
        </w:rPr>
        <w:t>Credit/Hours: .5 credits / 8 hours</w:t>
      </w:r>
    </w:p>
    <w:bookmarkEnd w:id="0"/>
    <w:p w14:paraId="7223C693" w14:textId="77777777" w:rsidR="00F1089F" w:rsidRPr="00FA0BB6" w:rsidRDefault="00F1089F" w:rsidP="00FA0BB6">
      <w:pPr>
        <w:pStyle w:val="Heading1"/>
      </w:pPr>
      <w:r w:rsidRPr="00FA0BB6">
        <w:t xml:space="preserve">Module Description: </w:t>
      </w:r>
    </w:p>
    <w:p w14:paraId="6185E737" w14:textId="236066D4" w:rsidR="00F1089F" w:rsidRPr="000A5696" w:rsidRDefault="00F1089F" w:rsidP="7A8EE230">
      <w:pPr>
        <w:spacing w:before="120"/>
        <w:rPr>
          <w:rFonts w:asciiTheme="minorHAnsi" w:hAnsiTheme="minorHAnsi" w:cstheme="minorBidi"/>
        </w:rPr>
      </w:pPr>
      <w:r w:rsidRPr="7A8EE230">
        <w:rPr>
          <w:rFonts w:asciiTheme="minorHAnsi" w:hAnsiTheme="minorHAnsi" w:cstheme="minorBidi"/>
        </w:rPr>
        <w:t>This module focuses on the legal issues related to clients</w:t>
      </w:r>
      <w:r w:rsidR="00305C55" w:rsidRPr="7A8EE230">
        <w:rPr>
          <w:rFonts w:asciiTheme="minorHAnsi" w:hAnsiTheme="minorHAnsi" w:cstheme="minorBidi"/>
        </w:rPr>
        <w:t xml:space="preserve">/individuals </w:t>
      </w:r>
      <w:r w:rsidRPr="7A8EE230">
        <w:rPr>
          <w:rFonts w:asciiTheme="minorHAnsi" w:hAnsiTheme="minorHAnsi" w:cstheme="minorBidi"/>
        </w:rPr>
        <w:t xml:space="preserve">and healthcare </w:t>
      </w:r>
      <w:r w:rsidR="0068515F" w:rsidRPr="7A8EE230">
        <w:rPr>
          <w:rFonts w:asciiTheme="minorHAnsi" w:hAnsiTheme="minorHAnsi" w:cstheme="minorBidi"/>
        </w:rPr>
        <w:t>employees. H</w:t>
      </w:r>
      <w:r w:rsidRPr="7A8EE230">
        <w:rPr>
          <w:rFonts w:asciiTheme="minorHAnsi" w:hAnsiTheme="minorHAnsi" w:cstheme="minorBidi"/>
        </w:rPr>
        <w:t>ealthcare laws, client rights</w:t>
      </w:r>
      <w:r w:rsidR="00CD40CC" w:rsidRPr="7A8EE230">
        <w:rPr>
          <w:rFonts w:asciiTheme="minorHAnsi" w:hAnsiTheme="minorHAnsi" w:cstheme="minorBidi"/>
        </w:rPr>
        <w:t>,</w:t>
      </w:r>
      <w:r w:rsidRPr="7A8EE230">
        <w:rPr>
          <w:rFonts w:asciiTheme="minorHAnsi" w:hAnsiTheme="minorHAnsi" w:cstheme="minorBidi"/>
        </w:rPr>
        <w:t xml:space="preserve"> </w:t>
      </w:r>
      <w:r w:rsidRPr="7A8EE230">
        <w:rPr>
          <w:rFonts w:asciiTheme="minorHAnsi" w:hAnsiTheme="minorHAnsi" w:cstheme="minorBidi"/>
          <w:noProof/>
        </w:rPr>
        <w:t>and</w:t>
      </w:r>
      <w:r w:rsidRPr="7A8EE230">
        <w:rPr>
          <w:rFonts w:asciiTheme="minorHAnsi" w:hAnsiTheme="minorHAnsi" w:cstheme="minorBidi"/>
        </w:rPr>
        <w:t xml:space="preserve"> responsibilities, confidentiality, liability, documentation, and regulatio</w:t>
      </w:r>
      <w:r w:rsidR="3BBAC1B4" w:rsidRPr="7A8EE230">
        <w:rPr>
          <w:rFonts w:asciiTheme="minorHAnsi" w:hAnsiTheme="minorHAnsi" w:cstheme="minorBidi"/>
        </w:rPr>
        <w:t>n</w:t>
      </w:r>
      <w:r w:rsidR="00342ED8" w:rsidRPr="7A8EE230">
        <w:rPr>
          <w:rFonts w:asciiTheme="minorHAnsi" w:hAnsiTheme="minorHAnsi" w:cstheme="minorBidi"/>
        </w:rPr>
        <w:t>s</w:t>
      </w:r>
      <w:r w:rsidR="3BBAC1B4" w:rsidRPr="7A8EE230">
        <w:rPr>
          <w:rFonts w:asciiTheme="minorHAnsi" w:hAnsiTheme="minorHAnsi" w:cstheme="minorBidi"/>
        </w:rPr>
        <w:t xml:space="preserve"> </w:t>
      </w:r>
      <w:r w:rsidRPr="7A8EE230">
        <w:rPr>
          <w:rFonts w:asciiTheme="minorHAnsi" w:hAnsiTheme="minorHAnsi" w:cstheme="minorBidi"/>
        </w:rPr>
        <w:t xml:space="preserve">are explored. </w:t>
      </w:r>
      <w:r w:rsidR="00342ED8" w:rsidRPr="7A8EE230">
        <w:rPr>
          <w:rFonts w:asciiTheme="minorHAnsi" w:hAnsiTheme="minorHAnsi" w:cstheme="minorBidi"/>
        </w:rPr>
        <w:t>The impact of ethic</w:t>
      </w:r>
      <w:r w:rsidR="00413DEB" w:rsidRPr="7A8EE230">
        <w:rPr>
          <w:rFonts w:asciiTheme="minorHAnsi" w:hAnsiTheme="minorHAnsi" w:cstheme="minorBidi"/>
        </w:rPr>
        <w:t>al</w:t>
      </w:r>
      <w:r w:rsidR="00342ED8" w:rsidRPr="7A8EE230">
        <w:rPr>
          <w:rFonts w:asciiTheme="minorHAnsi" w:hAnsiTheme="minorHAnsi" w:cstheme="minorBidi"/>
        </w:rPr>
        <w:t xml:space="preserve"> and legal issues on healthcare systems are examined</w:t>
      </w:r>
      <w:r w:rsidR="003A1F4A" w:rsidRPr="7A8EE230">
        <w:rPr>
          <w:rFonts w:asciiTheme="minorHAnsi" w:hAnsiTheme="minorHAnsi" w:cstheme="minorBidi"/>
        </w:rPr>
        <w:t>.</w:t>
      </w:r>
    </w:p>
    <w:p w14:paraId="690425E2" w14:textId="77777777" w:rsidR="00F1089F" w:rsidRPr="008A075E" w:rsidRDefault="00F1089F" w:rsidP="007751EA">
      <w:pPr>
        <w:rPr>
          <w:rFonts w:asciiTheme="minorHAnsi" w:hAnsiTheme="minorHAnsi" w:cstheme="minorHAnsi"/>
          <w:sz w:val="20"/>
          <w:szCs w:val="20"/>
        </w:rPr>
      </w:pPr>
    </w:p>
    <w:p w14:paraId="5F2E476F" w14:textId="335FDE0C" w:rsidR="00F1089F" w:rsidRPr="000A5696" w:rsidRDefault="00F1089F" w:rsidP="00FA0BB6">
      <w:pPr>
        <w:pStyle w:val="Heading1"/>
      </w:pPr>
      <w:r w:rsidRPr="10F94DF7">
        <w:t>Evaluation Method</w:t>
      </w:r>
      <w:r w:rsidR="008A075E">
        <w:t>:</w:t>
      </w:r>
      <w:r w:rsidR="6FED2E25" w:rsidRPr="10F94DF7">
        <w:t xml:space="preserve"> </w:t>
      </w:r>
    </w:p>
    <w:p w14:paraId="0D776297" w14:textId="77777777" w:rsidR="00F1089F" w:rsidRPr="000A5696" w:rsidRDefault="00F1089F" w:rsidP="7A8EE230">
      <w:pPr>
        <w:spacing w:before="120"/>
        <w:rPr>
          <w:rFonts w:asciiTheme="minorHAnsi" w:hAnsiTheme="minorHAnsi" w:cstheme="minorBidi"/>
        </w:rPr>
      </w:pPr>
      <w:r w:rsidRPr="7A8EE230">
        <w:rPr>
          <w:rFonts w:asciiTheme="minorHAnsi" w:hAnsiTheme="minorHAnsi" w:cstheme="minorBidi"/>
        </w:rPr>
        <w:t>This module will be graded on a Pass/Fail basis. Exams</w:t>
      </w:r>
      <w:r w:rsidR="00305C55" w:rsidRPr="7A8EE230">
        <w:rPr>
          <w:rFonts w:asciiTheme="minorHAnsi" w:hAnsiTheme="minorHAnsi" w:cstheme="minorBidi"/>
        </w:rPr>
        <w:t>/assignments</w:t>
      </w:r>
      <w:r w:rsidRPr="7A8EE230">
        <w:rPr>
          <w:rFonts w:asciiTheme="minorHAnsi" w:hAnsiTheme="minorHAnsi" w:cstheme="minorBidi"/>
        </w:rPr>
        <w:t xml:space="preserve"> must be passed at 75% or greater. Retests on </w:t>
      </w:r>
      <w:r w:rsidR="00305C55" w:rsidRPr="7A8EE230">
        <w:rPr>
          <w:rFonts w:asciiTheme="minorHAnsi" w:hAnsiTheme="minorHAnsi" w:cstheme="minorBidi"/>
        </w:rPr>
        <w:t>exams</w:t>
      </w:r>
      <w:r w:rsidRPr="7A8EE230">
        <w:rPr>
          <w:rFonts w:asciiTheme="minorHAnsi" w:hAnsiTheme="minorHAnsi" w:cstheme="minorBidi"/>
        </w:rPr>
        <w:t xml:space="preserve"> are determined by college and program policy.</w:t>
      </w:r>
    </w:p>
    <w:p w14:paraId="380DF899" w14:textId="77777777" w:rsidR="00F1089F" w:rsidRPr="008A075E" w:rsidRDefault="00F1089F" w:rsidP="007751EA">
      <w:pPr>
        <w:rPr>
          <w:rFonts w:asciiTheme="minorHAnsi" w:hAnsiTheme="minorHAnsi" w:cstheme="minorHAnsi"/>
          <w:sz w:val="20"/>
          <w:szCs w:val="20"/>
        </w:rPr>
      </w:pPr>
    </w:p>
    <w:p w14:paraId="0B06D2D6" w14:textId="77777777" w:rsidR="00F1089F" w:rsidRPr="000A5696" w:rsidRDefault="00F1089F" w:rsidP="00FA0BB6">
      <w:pPr>
        <w:pStyle w:val="Heading1"/>
      </w:pPr>
      <w:r w:rsidRPr="15FBE3F1">
        <w:t>Competencies:</w:t>
      </w:r>
    </w:p>
    <w:p w14:paraId="1FD319A3" w14:textId="276F6CE7" w:rsidR="00F1089F" w:rsidRPr="00590636" w:rsidRDefault="00F1089F" w:rsidP="00590636">
      <w:pPr>
        <w:numPr>
          <w:ilvl w:val="0"/>
          <w:numId w:val="10"/>
        </w:numPr>
        <w:tabs>
          <w:tab w:val="left" w:pos="450"/>
        </w:tabs>
        <w:spacing w:before="120" w:line="276" w:lineRule="auto"/>
        <w:ind w:left="180" w:right="-90" w:firstLine="0"/>
        <w:rPr>
          <w:rFonts w:asciiTheme="minorHAnsi" w:hAnsiTheme="minorHAnsi" w:cstheme="minorBidi"/>
        </w:rPr>
      </w:pPr>
      <w:r w:rsidRPr="00590636">
        <w:rPr>
          <w:rFonts w:asciiTheme="minorHAnsi" w:hAnsiTheme="minorHAnsi" w:cstheme="minorBidi"/>
        </w:rPr>
        <w:t>Explai</w:t>
      </w:r>
      <w:r w:rsidR="00D5423C" w:rsidRPr="00590636">
        <w:rPr>
          <w:rFonts w:asciiTheme="minorHAnsi" w:hAnsiTheme="minorHAnsi" w:cstheme="minorBidi"/>
        </w:rPr>
        <w:t>n</w:t>
      </w:r>
      <w:r w:rsidRPr="00590636">
        <w:rPr>
          <w:rFonts w:asciiTheme="minorHAnsi" w:hAnsiTheme="minorHAnsi" w:cstheme="minorBidi"/>
        </w:rPr>
        <w:t xml:space="preserve"> the laws related to healthcare and their influence on the delivery system.</w:t>
      </w:r>
    </w:p>
    <w:p w14:paraId="008B370B" w14:textId="549649AA" w:rsidR="00F1089F" w:rsidRPr="00590636" w:rsidRDefault="57E95B0E" w:rsidP="007B1725">
      <w:pPr>
        <w:numPr>
          <w:ilvl w:val="0"/>
          <w:numId w:val="10"/>
        </w:numPr>
        <w:tabs>
          <w:tab w:val="left" w:pos="540"/>
        </w:tabs>
        <w:spacing w:line="276" w:lineRule="auto"/>
        <w:ind w:left="450" w:right="-90" w:hanging="270"/>
        <w:rPr>
          <w:rFonts w:asciiTheme="minorHAnsi" w:hAnsiTheme="minorHAnsi" w:cstheme="minorBidi"/>
        </w:rPr>
      </w:pPr>
      <w:r w:rsidRPr="00590636">
        <w:rPr>
          <w:rFonts w:asciiTheme="minorHAnsi" w:hAnsiTheme="minorHAnsi" w:cstheme="minorBidi"/>
        </w:rPr>
        <w:t xml:space="preserve">Describe </w:t>
      </w:r>
      <w:r w:rsidR="16BD2B34" w:rsidRPr="00590636">
        <w:rPr>
          <w:rFonts w:asciiTheme="minorHAnsi" w:hAnsiTheme="minorHAnsi" w:cstheme="minorBidi"/>
        </w:rPr>
        <w:t>one’s individual</w:t>
      </w:r>
      <w:r w:rsidRPr="00590636">
        <w:rPr>
          <w:rFonts w:asciiTheme="minorHAnsi" w:hAnsiTheme="minorHAnsi" w:cstheme="minorBidi"/>
        </w:rPr>
        <w:t xml:space="preserve"> legal</w:t>
      </w:r>
      <w:r w:rsidR="5933847B" w:rsidRPr="00590636">
        <w:rPr>
          <w:rFonts w:asciiTheme="minorHAnsi" w:hAnsiTheme="minorHAnsi" w:cstheme="minorBidi"/>
        </w:rPr>
        <w:t>/ethical</w:t>
      </w:r>
      <w:r w:rsidRPr="00590636">
        <w:rPr>
          <w:rFonts w:asciiTheme="minorHAnsi" w:hAnsiTheme="minorHAnsi" w:cstheme="minorBidi"/>
        </w:rPr>
        <w:t xml:space="preserve"> responsibility related to abuse, neglect, exploitation, and the Vulnerable Adult</w:t>
      </w:r>
      <w:r w:rsidR="69715790" w:rsidRPr="00590636">
        <w:rPr>
          <w:rFonts w:asciiTheme="minorHAnsi" w:hAnsiTheme="minorHAnsi" w:cstheme="minorBidi"/>
        </w:rPr>
        <w:t>s</w:t>
      </w:r>
      <w:r w:rsidRPr="00590636">
        <w:rPr>
          <w:rFonts w:asciiTheme="minorHAnsi" w:hAnsiTheme="minorHAnsi" w:cstheme="minorBidi"/>
        </w:rPr>
        <w:t xml:space="preserve"> </w:t>
      </w:r>
      <w:r w:rsidR="69FCB5A1" w:rsidRPr="00590636">
        <w:rPr>
          <w:rFonts w:asciiTheme="minorHAnsi" w:hAnsiTheme="minorHAnsi" w:cstheme="minorBidi"/>
        </w:rPr>
        <w:t>Act</w:t>
      </w:r>
      <w:r w:rsidRPr="00590636">
        <w:rPr>
          <w:rFonts w:asciiTheme="minorHAnsi" w:hAnsiTheme="minorHAnsi" w:cstheme="minorBidi"/>
        </w:rPr>
        <w:t>.</w:t>
      </w:r>
    </w:p>
    <w:p w14:paraId="77CB56A4" w14:textId="77777777" w:rsidR="00F1089F" w:rsidRPr="000A5696" w:rsidRDefault="00F1089F" w:rsidP="007B1725">
      <w:pPr>
        <w:numPr>
          <w:ilvl w:val="0"/>
          <w:numId w:val="10"/>
        </w:numPr>
        <w:tabs>
          <w:tab w:val="left" w:pos="540"/>
        </w:tabs>
        <w:spacing w:line="276" w:lineRule="auto"/>
        <w:ind w:left="450" w:right="-90" w:hanging="270"/>
        <w:rPr>
          <w:rFonts w:asciiTheme="minorHAnsi" w:hAnsiTheme="minorHAnsi" w:cstheme="minorHAnsi"/>
        </w:rPr>
      </w:pPr>
      <w:r w:rsidRPr="000A5696">
        <w:rPr>
          <w:rFonts w:asciiTheme="minorHAnsi" w:hAnsiTheme="minorHAnsi" w:cstheme="minorHAnsi"/>
        </w:rPr>
        <w:t>Explain client rights and responsibilities and how healthcare providers can ensure those rights.</w:t>
      </w:r>
    </w:p>
    <w:p w14:paraId="4EC7D3E1" w14:textId="75DF3F79" w:rsidR="00F1089F" w:rsidRPr="000A5696" w:rsidRDefault="00F1089F" w:rsidP="007B1725">
      <w:pPr>
        <w:numPr>
          <w:ilvl w:val="0"/>
          <w:numId w:val="10"/>
        </w:numPr>
        <w:tabs>
          <w:tab w:val="left" w:pos="540"/>
        </w:tabs>
        <w:spacing w:line="276" w:lineRule="auto"/>
        <w:ind w:left="450" w:right="-90" w:hanging="270"/>
        <w:rPr>
          <w:rFonts w:asciiTheme="minorHAnsi" w:hAnsiTheme="minorHAnsi" w:cstheme="minorBidi"/>
        </w:rPr>
      </w:pPr>
      <w:r w:rsidRPr="6DF90AE4">
        <w:rPr>
          <w:rFonts w:asciiTheme="minorHAnsi" w:hAnsiTheme="minorHAnsi" w:cstheme="minorBidi"/>
        </w:rPr>
        <w:t xml:space="preserve">Describe the components of healthcare </w:t>
      </w:r>
      <w:r w:rsidR="07581588" w:rsidRPr="6DF90AE4">
        <w:rPr>
          <w:rFonts w:asciiTheme="minorHAnsi" w:hAnsiTheme="minorHAnsi" w:cstheme="minorBidi"/>
        </w:rPr>
        <w:t>employees</w:t>
      </w:r>
      <w:r w:rsidRPr="6DF90AE4">
        <w:rPr>
          <w:rFonts w:asciiTheme="minorHAnsi" w:hAnsiTheme="minorHAnsi" w:cstheme="minorBidi"/>
        </w:rPr>
        <w:t xml:space="preserve"> and healthcare facility liability when delivering client care.</w:t>
      </w:r>
    </w:p>
    <w:p w14:paraId="63183F52" w14:textId="77777777" w:rsidR="00F1089F" w:rsidRPr="000A5696" w:rsidRDefault="00F1089F" w:rsidP="007B1725">
      <w:pPr>
        <w:numPr>
          <w:ilvl w:val="0"/>
          <w:numId w:val="10"/>
        </w:numPr>
        <w:tabs>
          <w:tab w:val="left" w:pos="540"/>
        </w:tabs>
        <w:spacing w:line="276" w:lineRule="auto"/>
        <w:ind w:left="450" w:right="-90" w:hanging="270"/>
        <w:rPr>
          <w:rFonts w:asciiTheme="minorHAnsi" w:hAnsiTheme="minorHAnsi" w:cstheme="minorBidi"/>
        </w:rPr>
      </w:pPr>
      <w:r w:rsidRPr="7A8EE230">
        <w:rPr>
          <w:rFonts w:asciiTheme="minorHAnsi" w:hAnsiTheme="minorHAnsi" w:cstheme="minorBidi"/>
        </w:rPr>
        <w:t xml:space="preserve">Discuss how confidentiality </w:t>
      </w:r>
      <w:r w:rsidR="00434C9C" w:rsidRPr="7A8EE230">
        <w:rPr>
          <w:rFonts w:asciiTheme="minorHAnsi" w:hAnsiTheme="minorHAnsi" w:cstheme="minorBidi"/>
        </w:rPr>
        <w:t xml:space="preserve">(HIPAA) </w:t>
      </w:r>
      <w:r w:rsidRPr="7A8EE230">
        <w:rPr>
          <w:rFonts w:asciiTheme="minorHAnsi" w:hAnsiTheme="minorHAnsi" w:cstheme="minorBidi"/>
        </w:rPr>
        <w:t>must be maintained in healthcare facilities with clients</w:t>
      </w:r>
      <w:r w:rsidR="0068515F" w:rsidRPr="7A8EE230">
        <w:rPr>
          <w:rFonts w:asciiTheme="minorHAnsi" w:hAnsiTheme="minorHAnsi" w:cstheme="minorBidi"/>
        </w:rPr>
        <w:t>/individuals</w:t>
      </w:r>
      <w:r w:rsidRPr="7A8EE230">
        <w:rPr>
          <w:rFonts w:asciiTheme="minorHAnsi" w:hAnsiTheme="minorHAnsi" w:cstheme="minorBidi"/>
        </w:rPr>
        <w:t xml:space="preserve"> and their medical records.</w:t>
      </w:r>
    </w:p>
    <w:p w14:paraId="34420BCD" w14:textId="77777777" w:rsidR="00F1089F" w:rsidRPr="000A5696" w:rsidRDefault="00F1089F" w:rsidP="007B1725">
      <w:pPr>
        <w:numPr>
          <w:ilvl w:val="0"/>
          <w:numId w:val="10"/>
        </w:numPr>
        <w:tabs>
          <w:tab w:val="left" w:pos="540"/>
        </w:tabs>
        <w:spacing w:line="276" w:lineRule="auto"/>
        <w:ind w:left="450" w:right="-90" w:hanging="270"/>
        <w:rPr>
          <w:rFonts w:asciiTheme="minorHAnsi" w:hAnsiTheme="minorHAnsi" w:cstheme="minorBidi"/>
        </w:rPr>
      </w:pPr>
      <w:r w:rsidRPr="7A8EE230">
        <w:rPr>
          <w:rFonts w:asciiTheme="minorHAnsi" w:hAnsiTheme="minorHAnsi" w:cstheme="minorBidi"/>
        </w:rPr>
        <w:t>Explore legal i</w:t>
      </w:r>
      <w:r w:rsidR="0068515F" w:rsidRPr="7A8EE230">
        <w:rPr>
          <w:rFonts w:asciiTheme="minorHAnsi" w:hAnsiTheme="minorHAnsi" w:cstheme="minorBidi"/>
        </w:rPr>
        <w:t>ssues such as sexual harassment,</w:t>
      </w:r>
      <w:r w:rsidRPr="7A8EE230">
        <w:rPr>
          <w:rFonts w:asciiTheme="minorHAnsi" w:hAnsiTheme="minorHAnsi" w:cstheme="minorBidi"/>
        </w:rPr>
        <w:t xml:space="preserve"> wrongful discharge, negligence, malpractice and violence in the workplace.</w:t>
      </w:r>
    </w:p>
    <w:p w14:paraId="64CB773C" w14:textId="19758CA7" w:rsidR="00434C9C" w:rsidRPr="000A5696" w:rsidRDefault="00434C9C" w:rsidP="007B1725">
      <w:pPr>
        <w:numPr>
          <w:ilvl w:val="0"/>
          <w:numId w:val="10"/>
        </w:numPr>
        <w:tabs>
          <w:tab w:val="left" w:pos="540"/>
        </w:tabs>
        <w:spacing w:line="276" w:lineRule="auto"/>
        <w:ind w:left="450" w:right="-90" w:hanging="270"/>
        <w:rPr>
          <w:rFonts w:asciiTheme="minorHAnsi" w:hAnsiTheme="minorHAnsi" w:cstheme="minorBidi"/>
        </w:rPr>
      </w:pPr>
      <w:r w:rsidRPr="7A8EE230">
        <w:rPr>
          <w:rFonts w:asciiTheme="minorHAnsi" w:hAnsiTheme="minorHAnsi" w:cstheme="minorBidi"/>
        </w:rPr>
        <w:t>Identify the legal issues for accurate documentation, informed consent</w:t>
      </w:r>
      <w:r w:rsidR="009E5BF9" w:rsidRPr="7A8EE230">
        <w:rPr>
          <w:rFonts w:asciiTheme="minorHAnsi" w:hAnsiTheme="minorHAnsi" w:cstheme="minorBidi"/>
        </w:rPr>
        <w:t>,</w:t>
      </w:r>
      <w:r w:rsidRPr="7A8EE230">
        <w:rPr>
          <w:rFonts w:asciiTheme="minorHAnsi" w:hAnsiTheme="minorHAnsi" w:cstheme="minorBidi"/>
        </w:rPr>
        <w:t xml:space="preserve"> </w:t>
      </w:r>
      <w:r w:rsidRPr="7A8EE230">
        <w:rPr>
          <w:rFonts w:asciiTheme="minorHAnsi" w:hAnsiTheme="minorHAnsi" w:cstheme="minorBidi"/>
          <w:noProof/>
        </w:rPr>
        <w:t>and</w:t>
      </w:r>
      <w:r w:rsidRPr="7A8EE230">
        <w:rPr>
          <w:rFonts w:asciiTheme="minorHAnsi" w:hAnsiTheme="minorHAnsi" w:cstheme="minorBidi"/>
        </w:rPr>
        <w:t xml:space="preserve"> advanced </w:t>
      </w:r>
      <w:r w:rsidR="003C56AF" w:rsidRPr="7A8EE230">
        <w:rPr>
          <w:rFonts w:asciiTheme="minorHAnsi" w:hAnsiTheme="minorHAnsi" w:cstheme="minorBidi"/>
        </w:rPr>
        <w:t>d</w:t>
      </w:r>
      <w:r w:rsidRPr="7A8EE230">
        <w:rPr>
          <w:rFonts w:asciiTheme="minorHAnsi" w:hAnsiTheme="minorHAnsi" w:cstheme="minorBidi"/>
        </w:rPr>
        <w:t xml:space="preserve">irectives. </w:t>
      </w:r>
    </w:p>
    <w:p w14:paraId="6CAA28BD" w14:textId="4AB95EBC" w:rsidR="00E26FE2" w:rsidRPr="000A5696" w:rsidRDefault="00E26FE2" w:rsidP="007B1725">
      <w:pPr>
        <w:numPr>
          <w:ilvl w:val="0"/>
          <w:numId w:val="10"/>
        </w:numPr>
        <w:tabs>
          <w:tab w:val="left" w:pos="540"/>
        </w:tabs>
        <w:spacing w:line="276" w:lineRule="auto"/>
        <w:ind w:left="450" w:right="-90" w:hanging="270"/>
        <w:rPr>
          <w:rFonts w:asciiTheme="minorHAnsi" w:hAnsiTheme="minorHAnsi" w:cstheme="minorHAnsi"/>
        </w:rPr>
      </w:pPr>
      <w:r w:rsidRPr="000A5696">
        <w:rPr>
          <w:rFonts w:asciiTheme="minorHAnsi" w:hAnsiTheme="minorHAnsi" w:cstheme="minorHAnsi"/>
        </w:rPr>
        <w:t xml:space="preserve">Describe the consequences of inappropriate use of health data (including </w:t>
      </w:r>
      <w:r w:rsidR="009E5BF9">
        <w:rPr>
          <w:rFonts w:asciiTheme="minorHAnsi" w:hAnsiTheme="minorHAnsi" w:cstheme="minorHAnsi"/>
        </w:rPr>
        <w:t xml:space="preserve">the </w:t>
      </w:r>
      <w:r w:rsidRPr="009E5BF9">
        <w:rPr>
          <w:rFonts w:asciiTheme="minorHAnsi" w:hAnsiTheme="minorHAnsi" w:cstheme="minorHAnsi"/>
          <w:noProof/>
        </w:rPr>
        <w:t>use</w:t>
      </w:r>
      <w:r w:rsidRPr="000A5696">
        <w:rPr>
          <w:rFonts w:asciiTheme="minorHAnsi" w:hAnsiTheme="minorHAnsi" w:cstheme="minorHAnsi"/>
        </w:rPr>
        <w:t xml:space="preserve"> of social media and email) in terms of disciplinary action. </w:t>
      </w:r>
    </w:p>
    <w:p w14:paraId="56E9C2BC" w14:textId="1A313793" w:rsidR="00F1089F" w:rsidRDefault="00F1089F" w:rsidP="007B1725">
      <w:pPr>
        <w:numPr>
          <w:ilvl w:val="0"/>
          <w:numId w:val="10"/>
        </w:numPr>
        <w:tabs>
          <w:tab w:val="left" w:pos="540"/>
        </w:tabs>
        <w:spacing w:line="276" w:lineRule="auto"/>
        <w:ind w:left="450" w:right="-90" w:hanging="270"/>
        <w:rPr>
          <w:rFonts w:asciiTheme="minorHAnsi" w:hAnsiTheme="minorHAnsi" w:cstheme="minorHAnsi"/>
        </w:rPr>
      </w:pPr>
      <w:r w:rsidRPr="000A5696">
        <w:rPr>
          <w:rFonts w:asciiTheme="minorHAnsi" w:hAnsiTheme="minorHAnsi" w:cstheme="minorHAnsi"/>
        </w:rPr>
        <w:lastRenderedPageBreak/>
        <w:t xml:space="preserve">Using a </w:t>
      </w:r>
      <w:r w:rsidRPr="009E5BF9">
        <w:rPr>
          <w:rFonts w:asciiTheme="minorHAnsi" w:hAnsiTheme="minorHAnsi" w:cstheme="minorHAnsi"/>
          <w:noProof/>
        </w:rPr>
        <w:t>problem</w:t>
      </w:r>
      <w:r w:rsidR="009E5BF9">
        <w:rPr>
          <w:rFonts w:asciiTheme="minorHAnsi" w:hAnsiTheme="minorHAnsi" w:cstheme="minorHAnsi"/>
          <w:noProof/>
        </w:rPr>
        <w:t>-</w:t>
      </w:r>
      <w:r w:rsidRPr="009E5BF9">
        <w:rPr>
          <w:rFonts w:asciiTheme="minorHAnsi" w:hAnsiTheme="minorHAnsi" w:cstheme="minorHAnsi"/>
          <w:noProof/>
        </w:rPr>
        <w:t>solving</w:t>
      </w:r>
      <w:r w:rsidRPr="000A5696">
        <w:rPr>
          <w:rFonts w:asciiTheme="minorHAnsi" w:hAnsiTheme="minorHAnsi" w:cstheme="minorHAnsi"/>
        </w:rPr>
        <w:t xml:space="preserve"> process applied to healthcare </w:t>
      </w:r>
      <w:r w:rsidR="00DF4E77" w:rsidRPr="000A5696">
        <w:rPr>
          <w:rFonts w:asciiTheme="minorHAnsi" w:hAnsiTheme="minorHAnsi" w:cstheme="minorHAnsi"/>
        </w:rPr>
        <w:t>situations;</w:t>
      </w:r>
      <w:r w:rsidRPr="000A5696">
        <w:rPr>
          <w:rFonts w:asciiTheme="minorHAnsi" w:hAnsiTheme="minorHAnsi" w:cstheme="minorHAnsi"/>
        </w:rPr>
        <w:t xml:space="preserve"> describ</w:t>
      </w:r>
      <w:r w:rsidR="0068515F" w:rsidRPr="000A5696">
        <w:rPr>
          <w:rFonts w:asciiTheme="minorHAnsi" w:hAnsiTheme="minorHAnsi" w:cstheme="minorHAnsi"/>
        </w:rPr>
        <w:t xml:space="preserve">e how laws influence healthcare </w:t>
      </w:r>
      <w:r w:rsidRPr="000A5696">
        <w:rPr>
          <w:rFonts w:asciiTheme="minorHAnsi" w:hAnsiTheme="minorHAnsi" w:cstheme="minorHAnsi"/>
        </w:rPr>
        <w:t>facilities and the care of clients</w:t>
      </w:r>
      <w:r w:rsidR="0068515F" w:rsidRPr="000A5696">
        <w:rPr>
          <w:rFonts w:asciiTheme="minorHAnsi" w:hAnsiTheme="minorHAnsi" w:cstheme="minorHAnsi"/>
        </w:rPr>
        <w:t>/individuals</w:t>
      </w:r>
      <w:r w:rsidRPr="000A5696">
        <w:rPr>
          <w:rFonts w:asciiTheme="minorHAnsi" w:hAnsiTheme="minorHAnsi" w:cstheme="minorHAnsi"/>
        </w:rPr>
        <w:t>.</w:t>
      </w:r>
    </w:p>
    <w:p w14:paraId="0BC9C51A" w14:textId="77777777" w:rsidR="00FA0BB6" w:rsidRDefault="00FA0BB6" w:rsidP="00FA0BB6">
      <w:pPr>
        <w:tabs>
          <w:tab w:val="left" w:pos="540"/>
        </w:tabs>
        <w:spacing w:line="276" w:lineRule="auto"/>
        <w:ind w:right="-90"/>
        <w:rPr>
          <w:rFonts w:asciiTheme="minorHAnsi" w:hAnsiTheme="minorHAnsi" w:cstheme="minorHAnsi"/>
        </w:rPr>
      </w:pPr>
    </w:p>
    <w:p w14:paraId="1C1F57D4" w14:textId="77777777" w:rsidR="00FA0BB6" w:rsidRDefault="00FA0BB6" w:rsidP="00FA0BB6">
      <w:pPr>
        <w:tabs>
          <w:tab w:val="left" w:pos="540"/>
        </w:tabs>
        <w:spacing w:line="276" w:lineRule="auto"/>
        <w:ind w:right="-90"/>
        <w:rPr>
          <w:rFonts w:asciiTheme="minorHAnsi" w:hAnsiTheme="minorHAnsi" w:cstheme="minorHAnsi"/>
        </w:rPr>
      </w:pPr>
    </w:p>
    <w:p w14:paraId="365AAA06" w14:textId="77777777" w:rsidR="00FA0BB6" w:rsidRDefault="00FA0BB6" w:rsidP="00FA0BB6">
      <w:pPr>
        <w:tabs>
          <w:tab w:val="left" w:pos="540"/>
        </w:tabs>
        <w:spacing w:line="276" w:lineRule="auto"/>
        <w:ind w:right="-90"/>
        <w:rPr>
          <w:rFonts w:asciiTheme="minorHAnsi" w:hAnsiTheme="minorHAnsi" w:cstheme="minorHAnsi"/>
        </w:rPr>
      </w:pPr>
    </w:p>
    <w:p w14:paraId="687DB6AE" w14:textId="77777777" w:rsidR="00FA0BB6" w:rsidRDefault="00FA0BB6" w:rsidP="00FA0BB6">
      <w:pPr>
        <w:tabs>
          <w:tab w:val="left" w:pos="540"/>
        </w:tabs>
        <w:spacing w:line="276" w:lineRule="auto"/>
        <w:ind w:right="-90"/>
        <w:rPr>
          <w:rFonts w:asciiTheme="minorHAnsi" w:hAnsiTheme="minorHAnsi" w:cstheme="minorHAnsi"/>
        </w:rPr>
      </w:pPr>
    </w:p>
    <w:p w14:paraId="686F09F9" w14:textId="77777777" w:rsidR="00FA0BB6" w:rsidRDefault="00FA0BB6" w:rsidP="00FA0BB6">
      <w:pPr>
        <w:tabs>
          <w:tab w:val="left" w:pos="540"/>
        </w:tabs>
        <w:spacing w:line="276" w:lineRule="auto"/>
        <w:ind w:right="-90"/>
        <w:rPr>
          <w:rFonts w:asciiTheme="minorHAnsi" w:hAnsiTheme="minorHAnsi" w:cstheme="minorHAnsi"/>
        </w:rPr>
      </w:pPr>
    </w:p>
    <w:p w14:paraId="200FB4E2" w14:textId="77777777" w:rsidR="00FA0BB6" w:rsidRDefault="00FA0BB6" w:rsidP="00FA0BB6">
      <w:pPr>
        <w:tabs>
          <w:tab w:val="left" w:pos="540"/>
        </w:tabs>
        <w:spacing w:line="276" w:lineRule="auto"/>
        <w:ind w:right="-90"/>
        <w:rPr>
          <w:rFonts w:asciiTheme="minorHAnsi" w:hAnsiTheme="minorHAnsi" w:cstheme="minorHAnsi"/>
        </w:rPr>
      </w:pPr>
    </w:p>
    <w:p w14:paraId="79D3C67F" w14:textId="77777777" w:rsidR="00FA0BB6" w:rsidRDefault="00FA0BB6" w:rsidP="00FA0BB6">
      <w:pPr>
        <w:tabs>
          <w:tab w:val="left" w:pos="540"/>
        </w:tabs>
        <w:spacing w:line="276" w:lineRule="auto"/>
        <w:ind w:right="-90"/>
        <w:rPr>
          <w:rFonts w:asciiTheme="minorHAnsi" w:hAnsiTheme="minorHAnsi" w:cstheme="minorHAnsi"/>
        </w:rPr>
      </w:pPr>
    </w:p>
    <w:p w14:paraId="70980267" w14:textId="77777777" w:rsidR="00FA0BB6" w:rsidRDefault="00FA0BB6" w:rsidP="00FA0BB6">
      <w:pPr>
        <w:tabs>
          <w:tab w:val="left" w:pos="540"/>
        </w:tabs>
        <w:spacing w:line="276" w:lineRule="auto"/>
        <w:ind w:right="-90"/>
        <w:rPr>
          <w:rFonts w:asciiTheme="minorHAnsi" w:hAnsiTheme="minorHAnsi" w:cstheme="minorHAnsi"/>
        </w:rPr>
      </w:pPr>
    </w:p>
    <w:p w14:paraId="49FD7EFF" w14:textId="77777777" w:rsidR="00FA0BB6" w:rsidRDefault="00FA0BB6" w:rsidP="00FA0BB6">
      <w:pPr>
        <w:tabs>
          <w:tab w:val="left" w:pos="540"/>
        </w:tabs>
        <w:spacing w:line="276" w:lineRule="auto"/>
        <w:ind w:right="-90"/>
        <w:rPr>
          <w:rFonts w:asciiTheme="minorHAnsi" w:hAnsiTheme="minorHAnsi" w:cstheme="minorHAnsi"/>
        </w:rPr>
      </w:pPr>
    </w:p>
    <w:p w14:paraId="517E7377" w14:textId="77777777" w:rsidR="00FA0BB6" w:rsidRDefault="00FA0BB6" w:rsidP="00FA0BB6">
      <w:pPr>
        <w:tabs>
          <w:tab w:val="left" w:pos="540"/>
        </w:tabs>
        <w:spacing w:line="276" w:lineRule="auto"/>
        <w:ind w:right="-90"/>
        <w:rPr>
          <w:rFonts w:asciiTheme="minorHAnsi" w:hAnsiTheme="minorHAnsi" w:cstheme="minorHAnsi"/>
        </w:rPr>
      </w:pPr>
    </w:p>
    <w:p w14:paraId="28AEB315" w14:textId="77777777" w:rsidR="00FA0BB6" w:rsidRDefault="00FA0BB6" w:rsidP="00FA0BB6">
      <w:pPr>
        <w:tabs>
          <w:tab w:val="left" w:pos="540"/>
        </w:tabs>
        <w:spacing w:line="276" w:lineRule="auto"/>
        <w:ind w:right="-90"/>
        <w:rPr>
          <w:rFonts w:asciiTheme="minorHAnsi" w:hAnsiTheme="minorHAnsi" w:cstheme="minorHAnsi"/>
        </w:rPr>
      </w:pPr>
    </w:p>
    <w:p w14:paraId="44C7218C" w14:textId="77777777" w:rsidR="00FA0BB6" w:rsidRDefault="00FA0BB6" w:rsidP="00FA0BB6">
      <w:pPr>
        <w:tabs>
          <w:tab w:val="left" w:pos="540"/>
        </w:tabs>
        <w:spacing w:line="276" w:lineRule="auto"/>
        <w:ind w:right="-90"/>
        <w:rPr>
          <w:rFonts w:asciiTheme="minorHAnsi" w:hAnsiTheme="minorHAnsi" w:cstheme="minorHAnsi"/>
        </w:rPr>
      </w:pPr>
    </w:p>
    <w:p w14:paraId="1D635FED" w14:textId="77777777" w:rsidR="00FA0BB6" w:rsidRDefault="00FA0BB6" w:rsidP="00FA0BB6">
      <w:pPr>
        <w:tabs>
          <w:tab w:val="left" w:pos="540"/>
        </w:tabs>
        <w:spacing w:line="276" w:lineRule="auto"/>
        <w:ind w:right="-90"/>
        <w:rPr>
          <w:rFonts w:asciiTheme="minorHAnsi" w:hAnsiTheme="minorHAnsi" w:cstheme="minorHAnsi"/>
        </w:rPr>
      </w:pPr>
    </w:p>
    <w:p w14:paraId="7999B5CA" w14:textId="77777777" w:rsidR="00FA0BB6" w:rsidRDefault="00FA0BB6" w:rsidP="00FA0BB6">
      <w:pPr>
        <w:tabs>
          <w:tab w:val="left" w:pos="540"/>
        </w:tabs>
        <w:spacing w:line="276" w:lineRule="auto"/>
        <w:ind w:right="-90"/>
        <w:rPr>
          <w:rFonts w:asciiTheme="minorHAnsi" w:hAnsiTheme="minorHAnsi" w:cstheme="minorHAnsi"/>
        </w:rPr>
      </w:pPr>
    </w:p>
    <w:p w14:paraId="63DCCC16" w14:textId="77777777" w:rsidR="00FA0BB6" w:rsidRDefault="00FA0BB6" w:rsidP="00FA0BB6">
      <w:pPr>
        <w:tabs>
          <w:tab w:val="left" w:pos="540"/>
        </w:tabs>
        <w:spacing w:line="276" w:lineRule="auto"/>
        <w:ind w:right="-90"/>
        <w:rPr>
          <w:rFonts w:asciiTheme="minorHAnsi" w:hAnsiTheme="minorHAnsi" w:cstheme="minorHAnsi"/>
        </w:rPr>
      </w:pPr>
    </w:p>
    <w:p w14:paraId="7477BA70" w14:textId="77777777" w:rsidR="00FA0BB6" w:rsidRDefault="00FA0BB6" w:rsidP="00FA0BB6">
      <w:pPr>
        <w:tabs>
          <w:tab w:val="left" w:pos="540"/>
        </w:tabs>
        <w:spacing w:line="276" w:lineRule="auto"/>
        <w:ind w:right="-90"/>
        <w:rPr>
          <w:rFonts w:asciiTheme="minorHAnsi" w:hAnsiTheme="minorHAnsi" w:cstheme="minorHAnsi"/>
        </w:rPr>
      </w:pPr>
    </w:p>
    <w:p w14:paraId="790CFC4C" w14:textId="77777777" w:rsidR="00FA0BB6" w:rsidRDefault="00FA0BB6" w:rsidP="00FA0BB6">
      <w:pPr>
        <w:tabs>
          <w:tab w:val="left" w:pos="540"/>
        </w:tabs>
        <w:spacing w:line="276" w:lineRule="auto"/>
        <w:ind w:right="-90"/>
        <w:rPr>
          <w:rFonts w:asciiTheme="minorHAnsi" w:hAnsiTheme="minorHAnsi" w:cstheme="minorHAnsi"/>
        </w:rPr>
      </w:pPr>
    </w:p>
    <w:p w14:paraId="38875E69" w14:textId="77777777" w:rsidR="00FA0BB6" w:rsidRDefault="00FA0BB6" w:rsidP="00FA0BB6">
      <w:pPr>
        <w:tabs>
          <w:tab w:val="left" w:pos="540"/>
        </w:tabs>
        <w:spacing w:line="276" w:lineRule="auto"/>
        <w:ind w:right="-90"/>
        <w:rPr>
          <w:rFonts w:asciiTheme="minorHAnsi" w:hAnsiTheme="minorHAnsi" w:cstheme="minorHAnsi"/>
        </w:rPr>
      </w:pPr>
    </w:p>
    <w:p w14:paraId="240BE1A2" w14:textId="77777777" w:rsidR="00FA0BB6" w:rsidRDefault="00FA0BB6" w:rsidP="00FA0BB6">
      <w:pPr>
        <w:tabs>
          <w:tab w:val="left" w:pos="540"/>
        </w:tabs>
        <w:spacing w:line="276" w:lineRule="auto"/>
        <w:ind w:right="-90"/>
        <w:rPr>
          <w:rFonts w:asciiTheme="minorHAnsi" w:hAnsiTheme="minorHAnsi" w:cstheme="minorHAnsi"/>
        </w:rPr>
      </w:pPr>
    </w:p>
    <w:p w14:paraId="69DAB7BB" w14:textId="77777777" w:rsidR="00FA0BB6" w:rsidRDefault="00FA0BB6" w:rsidP="00FA0BB6">
      <w:pPr>
        <w:tabs>
          <w:tab w:val="left" w:pos="540"/>
        </w:tabs>
        <w:spacing w:line="276" w:lineRule="auto"/>
        <w:ind w:right="-90"/>
        <w:rPr>
          <w:rFonts w:asciiTheme="minorHAnsi" w:hAnsiTheme="minorHAnsi" w:cstheme="minorHAnsi"/>
        </w:rPr>
      </w:pPr>
    </w:p>
    <w:p w14:paraId="2E1C741D" w14:textId="77777777" w:rsidR="00FA0BB6" w:rsidRDefault="00FA0BB6" w:rsidP="00FA0BB6">
      <w:pPr>
        <w:tabs>
          <w:tab w:val="left" w:pos="540"/>
        </w:tabs>
        <w:spacing w:line="276" w:lineRule="auto"/>
        <w:ind w:right="-90"/>
        <w:rPr>
          <w:rFonts w:asciiTheme="minorHAnsi" w:hAnsiTheme="minorHAnsi" w:cstheme="minorHAnsi"/>
        </w:rPr>
      </w:pPr>
    </w:p>
    <w:p w14:paraId="3D4ECEBE" w14:textId="77777777" w:rsidR="00FA0BB6" w:rsidRDefault="00FA0BB6" w:rsidP="00FA0BB6">
      <w:pPr>
        <w:tabs>
          <w:tab w:val="left" w:pos="540"/>
        </w:tabs>
        <w:spacing w:line="276" w:lineRule="auto"/>
        <w:ind w:right="-90"/>
        <w:rPr>
          <w:rFonts w:asciiTheme="minorHAnsi" w:hAnsiTheme="minorHAnsi" w:cstheme="minorHAnsi"/>
        </w:rPr>
      </w:pPr>
    </w:p>
    <w:p w14:paraId="1AE89F46" w14:textId="77777777" w:rsidR="00FA0BB6" w:rsidRDefault="00FA0BB6" w:rsidP="00FA0BB6">
      <w:pPr>
        <w:tabs>
          <w:tab w:val="left" w:pos="540"/>
        </w:tabs>
        <w:spacing w:line="276" w:lineRule="auto"/>
        <w:ind w:right="-90"/>
        <w:rPr>
          <w:rFonts w:asciiTheme="minorHAnsi" w:hAnsiTheme="minorHAnsi" w:cstheme="minorHAnsi"/>
        </w:rPr>
      </w:pPr>
    </w:p>
    <w:p w14:paraId="66787246" w14:textId="77777777" w:rsidR="00FA0BB6" w:rsidRDefault="00FA0BB6" w:rsidP="00FA0BB6">
      <w:pPr>
        <w:tabs>
          <w:tab w:val="left" w:pos="540"/>
        </w:tabs>
        <w:spacing w:line="276" w:lineRule="auto"/>
        <w:ind w:right="-90"/>
        <w:rPr>
          <w:rFonts w:asciiTheme="minorHAnsi" w:hAnsiTheme="minorHAnsi" w:cstheme="minorHAnsi"/>
        </w:rPr>
      </w:pPr>
    </w:p>
    <w:p w14:paraId="5B50A20B" w14:textId="77777777" w:rsidR="00FA0BB6" w:rsidRDefault="00FA0BB6" w:rsidP="00FA0BB6">
      <w:pPr>
        <w:tabs>
          <w:tab w:val="left" w:pos="540"/>
        </w:tabs>
        <w:spacing w:line="276" w:lineRule="auto"/>
        <w:ind w:right="-90"/>
        <w:rPr>
          <w:rFonts w:asciiTheme="minorHAnsi" w:hAnsiTheme="minorHAnsi" w:cstheme="minorHAnsi"/>
        </w:rPr>
      </w:pPr>
    </w:p>
    <w:p w14:paraId="302861EA" w14:textId="77777777" w:rsidR="00FA0BB6" w:rsidRDefault="00FA0BB6" w:rsidP="00FA0BB6">
      <w:pPr>
        <w:tabs>
          <w:tab w:val="left" w:pos="540"/>
        </w:tabs>
        <w:spacing w:line="276" w:lineRule="auto"/>
        <w:ind w:right="-90"/>
        <w:rPr>
          <w:rFonts w:asciiTheme="minorHAnsi" w:hAnsiTheme="minorHAnsi" w:cstheme="minorHAnsi"/>
        </w:rPr>
      </w:pPr>
    </w:p>
    <w:p w14:paraId="1297B010" w14:textId="77777777" w:rsidR="00FA0BB6" w:rsidRDefault="00FA0BB6" w:rsidP="00FA0BB6">
      <w:pPr>
        <w:tabs>
          <w:tab w:val="left" w:pos="540"/>
        </w:tabs>
        <w:spacing w:line="276" w:lineRule="auto"/>
        <w:ind w:right="-90"/>
        <w:rPr>
          <w:rFonts w:asciiTheme="minorHAnsi" w:hAnsiTheme="minorHAnsi" w:cstheme="minorHAnsi"/>
        </w:rPr>
      </w:pPr>
    </w:p>
    <w:p w14:paraId="171EC1D8" w14:textId="77777777" w:rsidR="00FA0BB6" w:rsidRDefault="00FA0BB6" w:rsidP="00FA0BB6">
      <w:pPr>
        <w:tabs>
          <w:tab w:val="left" w:pos="540"/>
        </w:tabs>
        <w:spacing w:line="276" w:lineRule="auto"/>
        <w:ind w:right="-90"/>
        <w:rPr>
          <w:rFonts w:asciiTheme="minorHAnsi" w:hAnsiTheme="minorHAnsi" w:cstheme="minorHAnsi"/>
        </w:rPr>
      </w:pPr>
    </w:p>
    <w:p w14:paraId="09A11E96" w14:textId="77777777" w:rsidR="00FA0BB6" w:rsidRDefault="00FA0BB6" w:rsidP="00FA0BB6">
      <w:pPr>
        <w:tabs>
          <w:tab w:val="left" w:pos="540"/>
        </w:tabs>
        <w:spacing w:line="276" w:lineRule="auto"/>
        <w:ind w:right="-90"/>
        <w:rPr>
          <w:rFonts w:asciiTheme="minorHAnsi" w:hAnsiTheme="minorHAnsi" w:cstheme="minorHAnsi"/>
        </w:rPr>
      </w:pPr>
    </w:p>
    <w:p w14:paraId="12093CE4" w14:textId="77777777" w:rsidR="00FA0BB6" w:rsidRDefault="00FA0BB6" w:rsidP="00FA0BB6">
      <w:pPr>
        <w:tabs>
          <w:tab w:val="left" w:pos="540"/>
        </w:tabs>
        <w:spacing w:line="276" w:lineRule="auto"/>
        <w:ind w:right="-90"/>
        <w:rPr>
          <w:rFonts w:asciiTheme="minorHAnsi" w:hAnsiTheme="minorHAnsi" w:cstheme="minorHAnsi"/>
        </w:rPr>
      </w:pPr>
    </w:p>
    <w:p w14:paraId="3293167C" w14:textId="77777777" w:rsidR="00FA0BB6" w:rsidRDefault="00FA0BB6" w:rsidP="00FA0BB6">
      <w:pPr>
        <w:tabs>
          <w:tab w:val="left" w:pos="540"/>
        </w:tabs>
        <w:spacing w:line="276" w:lineRule="auto"/>
        <w:ind w:right="-90"/>
        <w:rPr>
          <w:rFonts w:asciiTheme="minorHAnsi" w:hAnsiTheme="minorHAnsi" w:cstheme="minorHAnsi"/>
        </w:rPr>
      </w:pPr>
    </w:p>
    <w:p w14:paraId="57AAC67F" w14:textId="77777777" w:rsidR="00FA0BB6" w:rsidRDefault="00FA0BB6" w:rsidP="00FA0BB6">
      <w:pPr>
        <w:tabs>
          <w:tab w:val="left" w:pos="540"/>
        </w:tabs>
        <w:spacing w:line="276" w:lineRule="auto"/>
        <w:ind w:right="-90"/>
        <w:rPr>
          <w:rFonts w:asciiTheme="minorHAnsi" w:hAnsiTheme="minorHAnsi" w:cstheme="minorHAnsi"/>
        </w:rPr>
      </w:pPr>
    </w:p>
    <w:p w14:paraId="5647E648" w14:textId="77777777" w:rsidR="00FA0BB6" w:rsidRDefault="00FA0BB6" w:rsidP="00FA0BB6">
      <w:pPr>
        <w:tabs>
          <w:tab w:val="left" w:pos="540"/>
        </w:tabs>
        <w:spacing w:line="276" w:lineRule="auto"/>
        <w:ind w:right="-90"/>
        <w:rPr>
          <w:rFonts w:asciiTheme="minorHAnsi" w:hAnsiTheme="minorHAnsi" w:cstheme="minorHAnsi"/>
        </w:rPr>
      </w:pPr>
    </w:p>
    <w:p w14:paraId="645EFCBC" w14:textId="77777777" w:rsidR="00FA0BB6" w:rsidRDefault="00FA0BB6" w:rsidP="00FA0BB6">
      <w:pPr>
        <w:tabs>
          <w:tab w:val="left" w:pos="540"/>
        </w:tabs>
        <w:spacing w:line="276" w:lineRule="auto"/>
        <w:ind w:right="-90"/>
        <w:rPr>
          <w:rFonts w:asciiTheme="minorHAnsi" w:hAnsiTheme="minorHAnsi" w:cstheme="minorHAnsi"/>
        </w:rPr>
      </w:pPr>
    </w:p>
    <w:p w14:paraId="05CFF41C" w14:textId="77777777" w:rsidR="00FA0BB6" w:rsidRDefault="00FA0BB6" w:rsidP="00FA0BB6">
      <w:pPr>
        <w:tabs>
          <w:tab w:val="left" w:pos="540"/>
        </w:tabs>
        <w:spacing w:line="276" w:lineRule="auto"/>
        <w:ind w:right="-90"/>
        <w:rPr>
          <w:rFonts w:asciiTheme="minorHAnsi" w:hAnsiTheme="minorHAnsi" w:cstheme="minorHAnsi"/>
        </w:rPr>
      </w:pPr>
    </w:p>
    <w:p w14:paraId="16CB2A4E" w14:textId="77777777" w:rsidR="00FA0BB6" w:rsidRPr="000A5696" w:rsidRDefault="00FA0BB6" w:rsidP="00FA0BB6">
      <w:pPr>
        <w:tabs>
          <w:tab w:val="left" w:pos="540"/>
        </w:tabs>
        <w:spacing w:line="276" w:lineRule="auto"/>
        <w:ind w:right="-90"/>
        <w:rPr>
          <w:rFonts w:asciiTheme="minorHAnsi" w:hAnsiTheme="minorHAnsi" w:cstheme="minorHAnsi"/>
        </w:rPr>
      </w:pPr>
    </w:p>
    <w:p w14:paraId="538F8B22" w14:textId="12AAB466" w:rsidR="00F1089F" w:rsidRDefault="7BB4D280" w:rsidP="00FA0BB6">
      <w:pPr>
        <w:pStyle w:val="Heading1"/>
        <w:jc w:val="center"/>
        <w:rPr>
          <w:rFonts w:eastAsia="Calibri"/>
          <w:u w:val="none"/>
        </w:rPr>
      </w:pPr>
      <w:r w:rsidRPr="00FA0BB6">
        <w:rPr>
          <w:rFonts w:eastAsia="Calibri"/>
          <w:u w:val="none"/>
        </w:rPr>
        <w:lastRenderedPageBreak/>
        <w:t>LEGAL ISSUES IN HEALTHCARE</w:t>
      </w:r>
    </w:p>
    <w:p w14:paraId="376C2534" w14:textId="77777777" w:rsidR="00FA0BB6" w:rsidRPr="00FA0BB6" w:rsidRDefault="00FA0BB6" w:rsidP="00FA0BB6"/>
    <w:p w14:paraId="46C0E87F" w14:textId="3636230A" w:rsidR="00F1089F" w:rsidRPr="00FA0BB6" w:rsidRDefault="7BB4D280" w:rsidP="00FA0BB6">
      <w:pPr>
        <w:pStyle w:val="Heading1"/>
        <w:jc w:val="center"/>
        <w:rPr>
          <w:u w:val="none"/>
        </w:rPr>
      </w:pPr>
      <w:r w:rsidRPr="00FA0BB6">
        <w:rPr>
          <w:rFonts w:eastAsia="Calibri"/>
          <w:u w:val="none"/>
        </w:rPr>
        <w:t>VOCABULARY LIST</w:t>
      </w:r>
    </w:p>
    <w:p w14:paraId="12201A14" w14:textId="2E92828F" w:rsidR="00F1089F" w:rsidRPr="000A5696" w:rsidRDefault="7BB4D280" w:rsidP="038FB2BC">
      <w:r w:rsidRPr="038FB2BC">
        <w:rPr>
          <w:b/>
          <w:bCs/>
        </w:rPr>
        <w:t xml:space="preserve"> </w:t>
      </w:r>
    </w:p>
    <w:p w14:paraId="47AE5671" w14:textId="1324AC28" w:rsidR="00F1089F" w:rsidRPr="000A5696" w:rsidRDefault="7BB4D280" w:rsidP="00590636">
      <w:r w:rsidRPr="038FB2BC">
        <w:rPr>
          <w:rFonts w:ascii="Calibri" w:eastAsia="Calibri" w:hAnsi="Calibri" w:cs="Calibri"/>
          <w:b/>
          <w:bCs/>
        </w:rPr>
        <w:t>Abuse:</w:t>
      </w:r>
      <w:r w:rsidRPr="038FB2BC">
        <w:rPr>
          <w:rFonts w:ascii="Calibri" w:eastAsia="Calibri" w:hAnsi="Calibri" w:cs="Calibri"/>
        </w:rPr>
        <w:t xml:space="preserve"> The willful infliction of injury, unreasonable confinement, intimidation, or punishment that results in physical harm, pain, or mental anguish.</w:t>
      </w:r>
    </w:p>
    <w:p w14:paraId="1ADB99BC" w14:textId="7F73B54D" w:rsidR="00F1089F" w:rsidRPr="001D1613" w:rsidRDefault="7BB4D280" w:rsidP="038FB2BC">
      <w:pPr>
        <w:ind w:left="741" w:hanging="741"/>
        <w:rPr>
          <w:sz w:val="22"/>
          <w:szCs w:val="22"/>
        </w:rPr>
      </w:pPr>
      <w:r w:rsidRPr="038FB2BC">
        <w:rPr>
          <w:rFonts w:ascii="Calibri" w:eastAsia="Calibri" w:hAnsi="Calibri" w:cs="Calibri"/>
        </w:rPr>
        <w:t xml:space="preserve"> </w:t>
      </w:r>
    </w:p>
    <w:p w14:paraId="7E6DE0EB" w14:textId="59E62BAE" w:rsidR="00F1089F" w:rsidRPr="000A5696" w:rsidRDefault="7BB4D280" w:rsidP="00590636">
      <w:r w:rsidRPr="7A8EE230">
        <w:rPr>
          <w:rFonts w:ascii="Calibri" w:eastAsia="Calibri" w:hAnsi="Calibri" w:cs="Calibri"/>
          <w:b/>
          <w:bCs/>
        </w:rPr>
        <w:t>Advanced Directive:</w:t>
      </w:r>
      <w:r w:rsidRPr="7A8EE230">
        <w:rPr>
          <w:rFonts w:ascii="Calibri" w:eastAsia="Calibri" w:hAnsi="Calibri" w:cs="Calibri"/>
        </w:rPr>
        <w:t xml:space="preserve"> A document that states what the patient wishes to happen to </w:t>
      </w:r>
      <w:r w:rsidR="2F209BBA" w:rsidRPr="7A8EE230">
        <w:rPr>
          <w:rFonts w:ascii="Calibri" w:eastAsia="Calibri" w:hAnsi="Calibri" w:cs="Calibri"/>
        </w:rPr>
        <w:t>their</w:t>
      </w:r>
      <w:r w:rsidR="36843481" w:rsidRPr="7A8EE230">
        <w:rPr>
          <w:rFonts w:ascii="Calibri" w:eastAsia="Calibri" w:hAnsi="Calibri" w:cs="Calibri"/>
        </w:rPr>
        <w:t xml:space="preserve"> </w:t>
      </w:r>
      <w:r w:rsidRPr="7A8EE230">
        <w:rPr>
          <w:rFonts w:ascii="Calibri" w:eastAsia="Calibri" w:hAnsi="Calibri" w:cs="Calibri"/>
        </w:rPr>
        <w:t>body while alive and unable to speak for</w:t>
      </w:r>
      <w:r w:rsidR="7C21A5B2" w:rsidRPr="7A8EE230">
        <w:rPr>
          <w:rFonts w:ascii="Calibri" w:eastAsia="Calibri" w:hAnsi="Calibri" w:cs="Calibri"/>
        </w:rPr>
        <w:t xml:space="preserve"> themself</w:t>
      </w:r>
      <w:r w:rsidRPr="7A8EE230">
        <w:rPr>
          <w:rFonts w:ascii="Calibri" w:eastAsia="Calibri" w:hAnsi="Calibri" w:cs="Calibri"/>
        </w:rPr>
        <w:t>.</w:t>
      </w:r>
    </w:p>
    <w:p w14:paraId="156F55A6" w14:textId="52087FD6" w:rsidR="00F1089F" w:rsidRPr="001D1613" w:rsidRDefault="7BB4D280" w:rsidP="038FB2BC">
      <w:pPr>
        <w:ind w:left="741" w:hanging="741"/>
        <w:rPr>
          <w:sz w:val="22"/>
          <w:szCs w:val="22"/>
        </w:rPr>
      </w:pPr>
      <w:r w:rsidRPr="038FB2BC">
        <w:rPr>
          <w:rFonts w:ascii="Calibri" w:eastAsia="Calibri" w:hAnsi="Calibri" w:cs="Calibri"/>
        </w:rPr>
        <w:t xml:space="preserve"> </w:t>
      </w:r>
    </w:p>
    <w:p w14:paraId="29AE1AA2" w14:textId="1E048081" w:rsidR="00F1089F" w:rsidRPr="000A5696" w:rsidRDefault="7BB4D280" w:rsidP="00590636">
      <w:pPr>
        <w:rPr>
          <w:rFonts w:ascii="Calibri" w:eastAsia="Calibri" w:hAnsi="Calibri" w:cs="Calibri"/>
        </w:rPr>
      </w:pPr>
      <w:r w:rsidRPr="00590636">
        <w:rPr>
          <w:rFonts w:ascii="Calibri" w:eastAsia="Calibri" w:hAnsi="Calibri" w:cs="Calibri"/>
          <w:b/>
          <w:bCs/>
        </w:rPr>
        <w:t>Certification:</w:t>
      </w:r>
      <w:r w:rsidRPr="00590636">
        <w:rPr>
          <w:rFonts w:ascii="Calibri" w:eastAsia="Calibri" w:hAnsi="Calibri" w:cs="Calibri"/>
        </w:rPr>
        <w:t xml:space="preserve"> </w:t>
      </w:r>
      <w:r w:rsidR="0062149C" w:rsidRPr="00590636">
        <w:rPr>
          <w:rFonts w:ascii="Calibri" w:eastAsia="Calibri" w:hAnsi="Calibri" w:cs="Calibri"/>
        </w:rPr>
        <w:t xml:space="preserve">A document that states a person has fulfilled the requirements to work in a specific healthcare </w:t>
      </w:r>
      <w:r w:rsidR="00331D46" w:rsidRPr="00590636">
        <w:rPr>
          <w:rFonts w:ascii="Calibri" w:eastAsia="Calibri" w:hAnsi="Calibri" w:cs="Calibri"/>
        </w:rPr>
        <w:t>career</w:t>
      </w:r>
      <w:r w:rsidR="0016325F" w:rsidRPr="00590636">
        <w:rPr>
          <w:rFonts w:ascii="Calibri" w:eastAsia="Calibri" w:hAnsi="Calibri" w:cs="Calibri"/>
        </w:rPr>
        <w:t>.</w:t>
      </w:r>
    </w:p>
    <w:p w14:paraId="23C849F8" w14:textId="56FCDA0F" w:rsidR="00F1089F" w:rsidRPr="001D1613" w:rsidRDefault="7BB4D280" w:rsidP="038FB2BC">
      <w:pPr>
        <w:ind w:left="741" w:hanging="741"/>
        <w:rPr>
          <w:sz w:val="22"/>
          <w:szCs w:val="22"/>
        </w:rPr>
      </w:pPr>
      <w:r w:rsidRPr="038FB2BC">
        <w:rPr>
          <w:rFonts w:ascii="Calibri" w:eastAsia="Calibri" w:hAnsi="Calibri" w:cs="Calibri"/>
        </w:rPr>
        <w:t xml:space="preserve"> </w:t>
      </w:r>
    </w:p>
    <w:p w14:paraId="463A7999" w14:textId="47722DB8" w:rsidR="00F1089F" w:rsidRPr="000A5696" w:rsidRDefault="7BB4D280" w:rsidP="00590636">
      <w:pPr>
        <w:rPr>
          <w:rFonts w:ascii="Calibri" w:eastAsia="Calibri" w:hAnsi="Calibri" w:cs="Calibri"/>
        </w:rPr>
      </w:pPr>
      <w:r w:rsidRPr="00590636">
        <w:rPr>
          <w:rFonts w:ascii="Calibri" w:eastAsia="Calibri" w:hAnsi="Calibri" w:cs="Calibri"/>
          <w:b/>
          <w:bCs/>
        </w:rPr>
        <w:t>Civil Law:</w:t>
      </w:r>
      <w:r w:rsidRPr="00590636">
        <w:rPr>
          <w:rFonts w:ascii="Calibri" w:eastAsia="Calibri" w:hAnsi="Calibri" w:cs="Calibri"/>
        </w:rPr>
        <w:t xml:space="preserve"> </w:t>
      </w:r>
      <w:r w:rsidR="006C5F47" w:rsidRPr="00590636">
        <w:rPr>
          <w:rFonts w:ascii="Calibri" w:eastAsia="Calibri" w:hAnsi="Calibri" w:cs="Calibri"/>
        </w:rPr>
        <w:t xml:space="preserve">The area of law that </w:t>
      </w:r>
      <w:r w:rsidR="00F04BBB" w:rsidRPr="00590636">
        <w:rPr>
          <w:rFonts w:ascii="Calibri" w:eastAsia="Calibri" w:hAnsi="Calibri" w:cs="Calibri"/>
        </w:rPr>
        <w:t xml:space="preserve">relates to </w:t>
      </w:r>
      <w:r w:rsidR="006C5F47" w:rsidRPr="00590636">
        <w:rPr>
          <w:rFonts w:ascii="Calibri" w:eastAsia="Calibri" w:hAnsi="Calibri" w:cs="Calibri"/>
        </w:rPr>
        <w:t>disputes between individuals or organizations, focusing on resolving private rights and liabilities rather than addressing criminal behavior.</w:t>
      </w:r>
    </w:p>
    <w:p w14:paraId="3B2438BD" w14:textId="708C4913" w:rsidR="00F1089F" w:rsidRPr="001D1613" w:rsidRDefault="7BB4D280" w:rsidP="038FB2BC">
      <w:pPr>
        <w:ind w:left="741" w:hanging="741"/>
        <w:rPr>
          <w:sz w:val="22"/>
          <w:szCs w:val="22"/>
        </w:rPr>
      </w:pPr>
      <w:r w:rsidRPr="038FB2BC">
        <w:rPr>
          <w:rFonts w:ascii="Calibri" w:eastAsia="Calibri" w:hAnsi="Calibri" w:cs="Calibri"/>
        </w:rPr>
        <w:t xml:space="preserve"> </w:t>
      </w:r>
    </w:p>
    <w:p w14:paraId="22D5F31D" w14:textId="0513D490" w:rsidR="00F1089F" w:rsidRPr="000A5696" w:rsidRDefault="7BB4D280" w:rsidP="00590636">
      <w:r w:rsidRPr="00590636">
        <w:rPr>
          <w:rFonts w:ascii="Calibri" w:eastAsia="Calibri" w:hAnsi="Calibri" w:cs="Calibri"/>
          <w:b/>
          <w:bCs/>
        </w:rPr>
        <w:t>Client:</w:t>
      </w:r>
      <w:r w:rsidRPr="00590636">
        <w:rPr>
          <w:rFonts w:ascii="Calibri" w:eastAsia="Calibri" w:hAnsi="Calibri" w:cs="Calibri"/>
        </w:rPr>
        <w:t xml:space="preserve"> </w:t>
      </w:r>
      <w:r w:rsidR="009508EF" w:rsidRPr="00590636">
        <w:rPr>
          <w:rFonts w:ascii="Calibri" w:eastAsia="Calibri" w:hAnsi="Calibri" w:cs="Calibri"/>
        </w:rPr>
        <w:t>A person who receives healthcare services. This term is often used interchangeably with "patient" and "resident."</w:t>
      </w:r>
    </w:p>
    <w:p w14:paraId="72FA5898" w14:textId="0E937BB3" w:rsidR="00F1089F" w:rsidRPr="001D1613" w:rsidRDefault="7BB4D280" w:rsidP="038FB2BC">
      <w:pPr>
        <w:ind w:left="741" w:hanging="741"/>
        <w:rPr>
          <w:sz w:val="22"/>
          <w:szCs w:val="22"/>
        </w:rPr>
      </w:pPr>
      <w:r w:rsidRPr="038FB2BC">
        <w:rPr>
          <w:rFonts w:ascii="Calibri" w:eastAsia="Calibri" w:hAnsi="Calibri" w:cs="Calibri"/>
        </w:rPr>
        <w:t xml:space="preserve"> </w:t>
      </w:r>
    </w:p>
    <w:p w14:paraId="41D76584" w14:textId="258B6E09" w:rsidR="00F1089F" w:rsidRPr="000A5696" w:rsidRDefault="7BB4D280" w:rsidP="00590636">
      <w:r w:rsidRPr="7A8EE230">
        <w:rPr>
          <w:rFonts w:ascii="Calibri" w:eastAsia="Calibri" w:hAnsi="Calibri" w:cs="Calibri"/>
          <w:b/>
          <w:bCs/>
        </w:rPr>
        <w:t>Confidentiality:</w:t>
      </w:r>
      <w:r w:rsidRPr="7A8EE230">
        <w:rPr>
          <w:rFonts w:ascii="Calibri" w:eastAsia="Calibri" w:hAnsi="Calibri" w:cs="Calibri"/>
        </w:rPr>
        <w:t xml:space="preserve"> Preserving the legal rights of a patient to privacy concerning their affairs.  Holding in trust, keeping private, not sharing spoken and written words about a resident/patient.</w:t>
      </w:r>
    </w:p>
    <w:p w14:paraId="4D6B632C" w14:textId="2E65901E" w:rsidR="00F1089F" w:rsidRPr="001D1613" w:rsidRDefault="7BB4D280" w:rsidP="038FB2BC">
      <w:pPr>
        <w:ind w:left="741" w:hanging="741"/>
        <w:rPr>
          <w:sz w:val="22"/>
          <w:szCs w:val="22"/>
        </w:rPr>
      </w:pPr>
      <w:r w:rsidRPr="038FB2BC">
        <w:rPr>
          <w:rFonts w:ascii="Calibri" w:eastAsia="Calibri" w:hAnsi="Calibri" w:cs="Calibri"/>
        </w:rPr>
        <w:t xml:space="preserve"> </w:t>
      </w:r>
    </w:p>
    <w:p w14:paraId="6D17B268" w14:textId="00A108E5" w:rsidR="00F1089F" w:rsidRPr="000A5696" w:rsidRDefault="7BB4D280" w:rsidP="038FB2BC">
      <w:pPr>
        <w:ind w:left="741" w:hanging="741"/>
      </w:pPr>
      <w:r w:rsidRPr="7A8EE230">
        <w:rPr>
          <w:rFonts w:ascii="Calibri" w:eastAsia="Calibri" w:hAnsi="Calibri" w:cs="Calibri"/>
          <w:b/>
          <w:bCs/>
        </w:rPr>
        <w:t>Consent:</w:t>
      </w:r>
      <w:r w:rsidRPr="7A8EE230">
        <w:rPr>
          <w:rFonts w:ascii="Calibri" w:eastAsia="Calibri" w:hAnsi="Calibri" w:cs="Calibri"/>
        </w:rPr>
        <w:t xml:space="preserve"> To give permission.</w:t>
      </w:r>
    </w:p>
    <w:p w14:paraId="73D2CC8D" w14:textId="0641E2AF" w:rsidR="00F1089F" w:rsidRPr="001D1613" w:rsidRDefault="7BB4D280" w:rsidP="038FB2BC">
      <w:pPr>
        <w:ind w:left="741" w:hanging="741"/>
        <w:rPr>
          <w:sz w:val="22"/>
          <w:szCs w:val="22"/>
        </w:rPr>
      </w:pPr>
      <w:r w:rsidRPr="038FB2BC">
        <w:rPr>
          <w:rFonts w:ascii="Calibri" w:eastAsia="Calibri" w:hAnsi="Calibri" w:cs="Calibri"/>
        </w:rPr>
        <w:t xml:space="preserve"> </w:t>
      </w:r>
    </w:p>
    <w:p w14:paraId="7A7E3B15" w14:textId="1971DA70" w:rsidR="00F1089F" w:rsidRPr="000A5696" w:rsidRDefault="7BB4D280" w:rsidP="444B0C4E">
      <w:pPr>
        <w:ind w:left="741" w:hanging="741"/>
        <w:rPr>
          <w:rFonts w:ascii="Calibri" w:eastAsia="Calibri" w:hAnsi="Calibri" w:cs="Calibri"/>
        </w:rPr>
      </w:pPr>
      <w:r w:rsidRPr="00590636">
        <w:rPr>
          <w:rFonts w:ascii="Calibri" w:eastAsia="Calibri" w:hAnsi="Calibri" w:cs="Calibri"/>
          <w:b/>
          <w:bCs/>
        </w:rPr>
        <w:t>Criminal Law</w:t>
      </w:r>
      <w:r w:rsidR="26976EF5" w:rsidRPr="00590636">
        <w:rPr>
          <w:rFonts w:ascii="Calibri" w:eastAsia="Calibri" w:hAnsi="Calibri" w:cs="Calibri"/>
          <w:b/>
          <w:bCs/>
        </w:rPr>
        <w:t xml:space="preserve">: </w:t>
      </w:r>
      <w:r w:rsidR="00D57E42" w:rsidRPr="00590636">
        <w:rPr>
          <w:rFonts w:ascii="Calibri" w:eastAsia="Calibri" w:hAnsi="Calibri" w:cs="Calibri"/>
        </w:rPr>
        <w:t>The area of law that deals with crimes and punishments</w:t>
      </w:r>
      <w:r w:rsidR="00816930" w:rsidRPr="00590636">
        <w:rPr>
          <w:rFonts w:ascii="Calibri" w:eastAsia="Calibri" w:hAnsi="Calibri" w:cs="Calibri"/>
        </w:rPr>
        <w:t>.</w:t>
      </w:r>
    </w:p>
    <w:p w14:paraId="265BBDB9" w14:textId="341535F9" w:rsidR="00F1089F" w:rsidRPr="001D1613" w:rsidRDefault="7BB4D280" w:rsidP="038FB2BC">
      <w:pPr>
        <w:ind w:left="741" w:hanging="741"/>
        <w:rPr>
          <w:sz w:val="22"/>
          <w:szCs w:val="22"/>
        </w:rPr>
      </w:pPr>
      <w:r w:rsidRPr="038FB2BC">
        <w:rPr>
          <w:rFonts w:ascii="Calibri" w:eastAsia="Calibri" w:hAnsi="Calibri" w:cs="Calibri"/>
        </w:rPr>
        <w:t xml:space="preserve"> </w:t>
      </w:r>
    </w:p>
    <w:p w14:paraId="4425DD4B" w14:textId="5586D965" w:rsidR="00F1089F" w:rsidRPr="000A5696" w:rsidRDefault="415B3E9E" w:rsidP="00590636">
      <w:r w:rsidRPr="6EF597DF">
        <w:rPr>
          <w:rFonts w:ascii="Calibri" w:eastAsia="Calibri" w:hAnsi="Calibri" w:cs="Calibri"/>
          <w:b/>
          <w:bCs/>
        </w:rPr>
        <w:t>Discrimination:</w:t>
      </w:r>
      <w:r w:rsidRPr="6EF597DF">
        <w:rPr>
          <w:rFonts w:ascii="Calibri" w:eastAsia="Calibri" w:hAnsi="Calibri" w:cs="Calibri"/>
        </w:rPr>
        <w:t xml:space="preserve"> To make a difference in treatment or favor on a basis other than individual worthiness.</w:t>
      </w:r>
    </w:p>
    <w:p w14:paraId="3A145F3A" w14:textId="583540D4" w:rsidR="6EF597DF" w:rsidRPr="00ED2DFF" w:rsidRDefault="6EF597DF" w:rsidP="6EF597DF">
      <w:pPr>
        <w:ind w:left="741" w:hanging="741"/>
        <w:rPr>
          <w:rFonts w:ascii="Calibri" w:eastAsia="Calibri" w:hAnsi="Calibri" w:cs="Calibri"/>
          <w:sz w:val="22"/>
          <w:szCs w:val="22"/>
        </w:rPr>
      </w:pPr>
    </w:p>
    <w:p w14:paraId="3A37571B" w14:textId="0C26F1ED" w:rsidR="00F1089F" w:rsidRPr="00590636" w:rsidRDefault="7228D814" w:rsidP="00590636">
      <w:pPr>
        <w:rPr>
          <w:rFonts w:asciiTheme="minorHAnsi" w:eastAsiaTheme="minorEastAsia" w:hAnsiTheme="minorHAnsi" w:cstheme="minorBidi"/>
          <w:color w:val="333333"/>
        </w:rPr>
      </w:pPr>
      <w:r w:rsidRPr="00590636">
        <w:rPr>
          <w:rFonts w:ascii="Calibri" w:eastAsia="Calibri" w:hAnsi="Calibri" w:cs="Calibri"/>
          <w:b/>
          <w:bCs/>
        </w:rPr>
        <w:t>Durable Power of Attorney (DPOA)</w:t>
      </w:r>
      <w:r w:rsidR="18F415A9" w:rsidRPr="00590636">
        <w:rPr>
          <w:rFonts w:ascii="Calibri" w:eastAsia="Calibri" w:hAnsi="Calibri" w:cs="Calibri"/>
          <w:b/>
          <w:bCs/>
        </w:rPr>
        <w:t>:</w:t>
      </w:r>
      <w:r w:rsidR="18F415A9" w:rsidRPr="00590636">
        <w:rPr>
          <w:rFonts w:ascii="Calibri" w:eastAsia="Calibri" w:hAnsi="Calibri" w:cs="Calibri"/>
        </w:rPr>
        <w:t xml:space="preserve"> A</w:t>
      </w:r>
      <w:r w:rsidR="18F415A9" w:rsidRPr="00590636">
        <w:rPr>
          <w:rFonts w:asciiTheme="minorHAnsi" w:eastAsiaTheme="minorEastAsia" w:hAnsiTheme="minorHAnsi" w:cstheme="minorBidi"/>
          <w:color w:val="333333"/>
        </w:rPr>
        <w:t xml:space="preserve"> legal document that names a client's health care proxy, a person who can make health care decisions on behalf of the client when they are unable to speak for themselves.</w:t>
      </w:r>
    </w:p>
    <w:p w14:paraId="4DA38379" w14:textId="4A209198" w:rsidR="6EF597DF" w:rsidRPr="00ED2DFF" w:rsidRDefault="6EF597DF" w:rsidP="6EF597DF">
      <w:pPr>
        <w:ind w:left="741" w:hanging="741"/>
        <w:rPr>
          <w:rFonts w:asciiTheme="minorHAnsi" w:eastAsiaTheme="minorEastAsia" w:hAnsiTheme="minorHAnsi" w:cstheme="minorBidi"/>
          <w:color w:val="333333"/>
          <w:sz w:val="22"/>
          <w:szCs w:val="22"/>
        </w:rPr>
      </w:pPr>
    </w:p>
    <w:p w14:paraId="1DA6B6EE" w14:textId="7595D535" w:rsidR="276750A1" w:rsidRDefault="276750A1" w:rsidP="6EF597DF">
      <w:pPr>
        <w:rPr>
          <w:rFonts w:asciiTheme="minorHAnsi" w:hAnsiTheme="minorHAnsi" w:cstheme="minorBidi"/>
        </w:rPr>
      </w:pPr>
      <w:r w:rsidRPr="6EF597DF">
        <w:rPr>
          <w:rFonts w:ascii="Calibri" w:eastAsia="Calibri" w:hAnsi="Calibri" w:cs="Calibri"/>
          <w:b/>
          <w:bCs/>
        </w:rPr>
        <w:t xml:space="preserve">Exploitation: </w:t>
      </w:r>
      <w:r w:rsidR="57CE25D2" w:rsidRPr="6EF597DF">
        <w:rPr>
          <w:rFonts w:asciiTheme="minorHAnsi" w:hAnsiTheme="minorHAnsi" w:cstheme="minorBidi"/>
        </w:rPr>
        <w:t>Taking advantage of a vulnerable person for personal gain through manipulation, intimidation, threats, or coercion.</w:t>
      </w:r>
    </w:p>
    <w:p w14:paraId="7530AE76" w14:textId="3D7D99AE" w:rsidR="6EF597DF" w:rsidRPr="00ED2DFF" w:rsidRDefault="6EF597DF" w:rsidP="6EF597DF">
      <w:pPr>
        <w:ind w:left="741" w:hanging="741"/>
        <w:rPr>
          <w:rFonts w:ascii="Calibri" w:eastAsia="Calibri" w:hAnsi="Calibri" w:cs="Calibri"/>
          <w:b/>
          <w:bCs/>
          <w:sz w:val="22"/>
          <w:szCs w:val="22"/>
        </w:rPr>
      </w:pPr>
    </w:p>
    <w:p w14:paraId="3ACFE506" w14:textId="203699F0" w:rsidR="00F1089F" w:rsidRPr="000A5696" w:rsidRDefault="7BB4D280" w:rsidP="038FB2BC">
      <w:pPr>
        <w:ind w:left="741" w:hanging="741"/>
      </w:pPr>
      <w:r w:rsidRPr="6DF90AE4">
        <w:rPr>
          <w:rFonts w:ascii="Calibri" w:eastAsia="Calibri" w:hAnsi="Calibri" w:cs="Calibri"/>
          <w:b/>
          <w:bCs/>
        </w:rPr>
        <w:t>Ethics</w:t>
      </w:r>
      <w:r w:rsidR="442F4CEC" w:rsidRPr="6DF90AE4">
        <w:rPr>
          <w:rFonts w:ascii="Calibri" w:eastAsia="Calibri" w:hAnsi="Calibri" w:cs="Calibri"/>
        </w:rPr>
        <w:t>: Standards</w:t>
      </w:r>
      <w:r w:rsidRPr="6DF90AE4">
        <w:rPr>
          <w:rFonts w:ascii="Calibri" w:eastAsia="Calibri" w:hAnsi="Calibri" w:cs="Calibri"/>
        </w:rPr>
        <w:t xml:space="preserve"> of behavior and moral judgment to evaluate right and wrong.</w:t>
      </w:r>
    </w:p>
    <w:p w14:paraId="107B1B0D" w14:textId="7DE4C2EF" w:rsidR="00F1089F" w:rsidRPr="001D1613" w:rsidRDefault="7BB4D280" w:rsidP="038FB2BC">
      <w:pPr>
        <w:ind w:left="741" w:hanging="741"/>
        <w:rPr>
          <w:sz w:val="22"/>
          <w:szCs w:val="22"/>
        </w:rPr>
      </w:pPr>
      <w:r w:rsidRPr="038FB2BC">
        <w:rPr>
          <w:rFonts w:ascii="Calibri" w:eastAsia="Calibri" w:hAnsi="Calibri" w:cs="Calibri"/>
        </w:rPr>
        <w:t xml:space="preserve"> </w:t>
      </w:r>
    </w:p>
    <w:p w14:paraId="60EB64E0" w14:textId="58EB8C79" w:rsidR="00F1089F" w:rsidRPr="000A5696" w:rsidRDefault="7BB4D280" w:rsidP="038FB2BC">
      <w:pPr>
        <w:ind w:left="741" w:hanging="741"/>
      </w:pPr>
      <w:r w:rsidRPr="6DF90AE4">
        <w:rPr>
          <w:rFonts w:ascii="Calibri" w:eastAsia="Calibri" w:hAnsi="Calibri" w:cs="Calibri"/>
          <w:b/>
          <w:bCs/>
        </w:rPr>
        <w:t>Etiquette</w:t>
      </w:r>
      <w:r w:rsidR="4AEBE36A" w:rsidRPr="6DF90AE4">
        <w:rPr>
          <w:rFonts w:ascii="Calibri" w:eastAsia="Calibri" w:hAnsi="Calibri" w:cs="Calibri"/>
        </w:rPr>
        <w:t>: Acceptable</w:t>
      </w:r>
      <w:r w:rsidRPr="6DF90AE4">
        <w:rPr>
          <w:rFonts w:ascii="Calibri" w:eastAsia="Calibri" w:hAnsi="Calibri" w:cs="Calibri"/>
        </w:rPr>
        <w:t xml:space="preserve"> manners or social behavior in public or workplaces.</w:t>
      </w:r>
    </w:p>
    <w:p w14:paraId="6919919F" w14:textId="19DAFE67" w:rsidR="00F1089F" w:rsidRPr="001D1613" w:rsidRDefault="7BB4D280" w:rsidP="038FB2BC">
      <w:pPr>
        <w:ind w:left="741" w:hanging="741"/>
        <w:rPr>
          <w:sz w:val="22"/>
          <w:szCs w:val="22"/>
        </w:rPr>
      </w:pPr>
      <w:r w:rsidRPr="038FB2BC">
        <w:rPr>
          <w:rFonts w:ascii="Calibri" w:eastAsia="Calibri" w:hAnsi="Calibri" w:cs="Calibri"/>
        </w:rPr>
        <w:t xml:space="preserve"> </w:t>
      </w:r>
    </w:p>
    <w:p w14:paraId="0EC245E6" w14:textId="48F1EDC2" w:rsidR="00F1089F" w:rsidRPr="000A5696" w:rsidRDefault="7BB4D280" w:rsidP="038FB2BC">
      <w:pPr>
        <w:ind w:left="741" w:hanging="741"/>
      </w:pPr>
      <w:r w:rsidRPr="6DF90AE4">
        <w:rPr>
          <w:rFonts w:ascii="Calibri" w:eastAsia="Calibri" w:hAnsi="Calibri" w:cs="Calibri"/>
          <w:b/>
          <w:bCs/>
        </w:rPr>
        <w:t>Fraud</w:t>
      </w:r>
      <w:r w:rsidR="4CE1F5CF" w:rsidRPr="6DF90AE4">
        <w:rPr>
          <w:rFonts w:ascii="Calibri" w:eastAsia="Calibri" w:hAnsi="Calibri" w:cs="Calibri"/>
        </w:rPr>
        <w:t>: A</w:t>
      </w:r>
      <w:r w:rsidRPr="6DF90AE4">
        <w:rPr>
          <w:rFonts w:ascii="Calibri" w:eastAsia="Calibri" w:hAnsi="Calibri" w:cs="Calibri"/>
        </w:rPr>
        <w:t xml:space="preserve"> form of dishonesty that involves cheating or trickery.</w:t>
      </w:r>
    </w:p>
    <w:p w14:paraId="149C7C0F" w14:textId="291076AE" w:rsidR="444B0C4E" w:rsidRPr="001D1613" w:rsidRDefault="7BB4D280" w:rsidP="7A8EE230">
      <w:pPr>
        <w:rPr>
          <w:sz w:val="22"/>
          <w:szCs w:val="22"/>
        </w:rPr>
      </w:pPr>
      <w:r w:rsidRPr="7A8EE230">
        <w:rPr>
          <w:rFonts w:ascii="Calibri" w:eastAsia="Calibri" w:hAnsi="Calibri" w:cs="Calibri"/>
        </w:rPr>
        <w:t xml:space="preserve"> </w:t>
      </w:r>
    </w:p>
    <w:p w14:paraId="7075AF87" w14:textId="784A05B6" w:rsidR="003E281D" w:rsidRDefault="003E281D" w:rsidP="7A8EE230">
      <w:pPr>
        <w:rPr>
          <w:rFonts w:ascii="Calibri" w:eastAsia="Calibri" w:hAnsi="Calibri" w:cs="Calibri"/>
        </w:rPr>
      </w:pPr>
      <w:r w:rsidRPr="00590636">
        <w:rPr>
          <w:rFonts w:ascii="Calibri" w:eastAsia="Calibri" w:hAnsi="Calibri" w:cs="Calibri"/>
          <w:b/>
          <w:bCs/>
        </w:rPr>
        <w:t>Harassment:</w:t>
      </w:r>
      <w:r w:rsidRPr="00590636">
        <w:rPr>
          <w:rFonts w:ascii="Calibri" w:eastAsia="Calibri" w:hAnsi="Calibri" w:cs="Calibri"/>
        </w:rPr>
        <w:t xml:space="preserve"> To annoy persistently; To create an unpleasant or hostile</w:t>
      </w:r>
      <w:r w:rsidR="00E25812" w:rsidRPr="00590636">
        <w:rPr>
          <w:rFonts w:ascii="Calibri" w:eastAsia="Calibri" w:hAnsi="Calibri" w:cs="Calibri"/>
        </w:rPr>
        <w:t xml:space="preserve"> environment</w:t>
      </w:r>
      <w:r w:rsidRPr="00590636">
        <w:rPr>
          <w:rFonts w:ascii="Calibri" w:eastAsia="Calibri" w:hAnsi="Calibri" w:cs="Calibri"/>
        </w:rPr>
        <w:t xml:space="preserve"> especially by uninvited, unwelcome verbal or physical contact.</w:t>
      </w:r>
    </w:p>
    <w:p w14:paraId="531F5A0B" w14:textId="15057927" w:rsidR="00F1089F" w:rsidRDefault="7BB4D280" w:rsidP="7A8EE230">
      <w:pPr>
        <w:rPr>
          <w:rFonts w:ascii="Calibri" w:eastAsia="Calibri" w:hAnsi="Calibri" w:cs="Calibri"/>
        </w:rPr>
      </w:pPr>
      <w:r w:rsidRPr="7A8EE230">
        <w:rPr>
          <w:rFonts w:ascii="Calibri" w:eastAsia="Calibri" w:hAnsi="Calibri" w:cs="Calibri"/>
          <w:b/>
          <w:bCs/>
        </w:rPr>
        <w:lastRenderedPageBreak/>
        <w:t>Hostile Environment:</w:t>
      </w:r>
      <w:r w:rsidRPr="7A8EE230">
        <w:rPr>
          <w:rFonts w:ascii="Calibri" w:eastAsia="Calibri" w:hAnsi="Calibri" w:cs="Calibri"/>
        </w:rPr>
        <w:t xml:space="preserve"> </w:t>
      </w:r>
      <w:r w:rsidR="00B66AC9" w:rsidRPr="00590636">
        <w:rPr>
          <w:rFonts w:ascii="Calibri" w:eastAsia="Calibri" w:hAnsi="Calibri" w:cs="Calibri"/>
        </w:rPr>
        <w:t>A</w:t>
      </w:r>
      <w:r w:rsidR="008A0673" w:rsidRPr="00590636">
        <w:rPr>
          <w:rFonts w:ascii="Calibri" w:eastAsia="Calibri" w:hAnsi="Calibri" w:cs="Calibri"/>
        </w:rPr>
        <w:t>n environment</w:t>
      </w:r>
      <w:r w:rsidR="00B66AC9" w:rsidRPr="00590636">
        <w:rPr>
          <w:rFonts w:ascii="Calibri" w:eastAsia="Calibri" w:hAnsi="Calibri" w:cs="Calibri"/>
        </w:rPr>
        <w:t xml:space="preserve"> </w:t>
      </w:r>
      <w:r w:rsidR="008A0673" w:rsidRPr="00590636">
        <w:rPr>
          <w:rFonts w:ascii="Calibri" w:eastAsia="Calibri" w:hAnsi="Calibri" w:cs="Calibri"/>
        </w:rPr>
        <w:t xml:space="preserve">that is </w:t>
      </w:r>
      <w:r w:rsidR="00B66AC9" w:rsidRPr="00590636">
        <w:rPr>
          <w:rFonts w:ascii="Calibri" w:eastAsia="Calibri" w:hAnsi="Calibri" w:cs="Calibri"/>
        </w:rPr>
        <w:t xml:space="preserve">unwelcoming or threatening due to harmful behavior. </w:t>
      </w:r>
      <w:r w:rsidR="00791DFA" w:rsidRPr="00590636">
        <w:rPr>
          <w:rFonts w:ascii="Calibri" w:eastAsia="Calibri" w:hAnsi="Calibri" w:cs="Calibri"/>
        </w:rPr>
        <w:t>In a workplace, this means ongoing, aggressive, or unfair actions create a setting that makes it difficult for people to work effectively.</w:t>
      </w:r>
    </w:p>
    <w:p w14:paraId="2ED2D7C3" w14:textId="77777777" w:rsidR="005B7038" w:rsidRPr="00ED2DFF" w:rsidRDefault="005B7038" w:rsidP="005B7038">
      <w:pPr>
        <w:ind w:left="741" w:hanging="741"/>
        <w:rPr>
          <w:sz w:val="22"/>
          <w:szCs w:val="22"/>
        </w:rPr>
      </w:pPr>
    </w:p>
    <w:p w14:paraId="53F463B9" w14:textId="365C6B61" w:rsidR="00F1089F" w:rsidRPr="000A5696" w:rsidRDefault="001F629B" w:rsidP="7A8EE230">
      <w:pPr>
        <w:rPr>
          <w:rFonts w:ascii="Calibri" w:eastAsia="Calibri" w:hAnsi="Calibri" w:cs="Calibri"/>
        </w:rPr>
      </w:pPr>
      <w:r w:rsidRPr="00590636">
        <w:rPr>
          <w:rFonts w:ascii="Calibri" w:eastAsia="Calibri" w:hAnsi="Calibri" w:cs="Calibri"/>
          <w:b/>
          <w:bCs/>
        </w:rPr>
        <w:t xml:space="preserve">Informed </w:t>
      </w:r>
      <w:r w:rsidR="7BB4D280" w:rsidRPr="00590636">
        <w:rPr>
          <w:rFonts w:ascii="Calibri" w:eastAsia="Calibri" w:hAnsi="Calibri" w:cs="Calibri"/>
          <w:b/>
          <w:bCs/>
        </w:rPr>
        <w:t>consent</w:t>
      </w:r>
      <w:r w:rsidR="50FF7156" w:rsidRPr="00590636">
        <w:rPr>
          <w:rFonts w:ascii="Calibri" w:eastAsia="Calibri" w:hAnsi="Calibri" w:cs="Calibri"/>
        </w:rPr>
        <w:t>: To</w:t>
      </w:r>
      <w:r w:rsidR="7BB4D280" w:rsidRPr="00590636">
        <w:rPr>
          <w:rFonts w:ascii="Calibri" w:eastAsia="Calibri" w:hAnsi="Calibri" w:cs="Calibri"/>
        </w:rPr>
        <w:t xml:space="preserve"> give permission for a procedure after it has been explained along with</w:t>
      </w:r>
      <w:r w:rsidR="7BB4D280" w:rsidRPr="7A8EE230">
        <w:rPr>
          <w:rFonts w:ascii="Calibri" w:eastAsia="Calibri" w:hAnsi="Calibri" w:cs="Calibri"/>
        </w:rPr>
        <w:t xml:space="preserve"> the possible </w:t>
      </w:r>
      <w:r w:rsidR="40A0C7BB" w:rsidRPr="7A8EE230">
        <w:rPr>
          <w:rFonts w:ascii="Calibri" w:eastAsia="Calibri" w:hAnsi="Calibri" w:cs="Calibri"/>
        </w:rPr>
        <w:t>risks</w:t>
      </w:r>
      <w:r w:rsidR="7BB4D280" w:rsidRPr="7A8EE230">
        <w:rPr>
          <w:rFonts w:ascii="Calibri" w:eastAsia="Calibri" w:hAnsi="Calibri" w:cs="Calibri"/>
        </w:rPr>
        <w:t>.</w:t>
      </w:r>
    </w:p>
    <w:p w14:paraId="36C68FD6" w14:textId="2B7DF683" w:rsidR="00F1089F" w:rsidRPr="001D1613" w:rsidRDefault="7BB4D280" w:rsidP="038FB2BC">
      <w:pPr>
        <w:ind w:left="741" w:hanging="741"/>
        <w:rPr>
          <w:sz w:val="22"/>
          <w:szCs w:val="22"/>
        </w:rPr>
      </w:pPr>
      <w:r w:rsidRPr="038FB2BC">
        <w:rPr>
          <w:rFonts w:ascii="Calibri" w:eastAsia="Calibri" w:hAnsi="Calibri" w:cs="Calibri"/>
        </w:rPr>
        <w:t xml:space="preserve"> </w:t>
      </w:r>
    </w:p>
    <w:p w14:paraId="320CBF13" w14:textId="21C0CF75" w:rsidR="00F1089F" w:rsidRPr="000A5696" w:rsidRDefault="7BB4D280" w:rsidP="038FB2BC">
      <w:pPr>
        <w:ind w:left="741" w:hanging="741"/>
      </w:pPr>
      <w:r w:rsidRPr="6DF90AE4">
        <w:rPr>
          <w:rFonts w:ascii="Calibri" w:eastAsia="Calibri" w:hAnsi="Calibri" w:cs="Calibri"/>
          <w:b/>
          <w:bCs/>
        </w:rPr>
        <w:t>Law</w:t>
      </w:r>
      <w:r w:rsidR="02281C1A" w:rsidRPr="6DF90AE4">
        <w:rPr>
          <w:rFonts w:ascii="Calibri" w:eastAsia="Calibri" w:hAnsi="Calibri" w:cs="Calibri"/>
        </w:rPr>
        <w:t>: Rules</w:t>
      </w:r>
      <w:r w:rsidRPr="6DF90AE4">
        <w:rPr>
          <w:rFonts w:ascii="Calibri" w:eastAsia="Calibri" w:hAnsi="Calibri" w:cs="Calibri"/>
        </w:rPr>
        <w:t xml:space="preserve"> and regulations by which society is governed.</w:t>
      </w:r>
    </w:p>
    <w:p w14:paraId="796CF974" w14:textId="13B54C48" w:rsidR="00F1089F" w:rsidRPr="001D1613" w:rsidRDefault="7BB4D280" w:rsidP="038FB2BC">
      <w:pPr>
        <w:ind w:left="741" w:hanging="741"/>
        <w:rPr>
          <w:sz w:val="22"/>
          <w:szCs w:val="22"/>
        </w:rPr>
      </w:pPr>
      <w:r w:rsidRPr="038FB2BC">
        <w:rPr>
          <w:rFonts w:ascii="Calibri" w:eastAsia="Calibri" w:hAnsi="Calibri" w:cs="Calibri"/>
        </w:rPr>
        <w:t xml:space="preserve"> </w:t>
      </w:r>
    </w:p>
    <w:p w14:paraId="2A0A76CC" w14:textId="519C9347" w:rsidR="00F1089F" w:rsidRPr="000A5696" w:rsidRDefault="7BB4D280" w:rsidP="6DF90AE4">
      <w:pPr>
        <w:ind w:left="741" w:hanging="741"/>
        <w:rPr>
          <w:rFonts w:ascii="Calibri" w:eastAsia="Calibri" w:hAnsi="Calibri" w:cs="Calibri"/>
        </w:rPr>
      </w:pPr>
      <w:r w:rsidRPr="00590636">
        <w:rPr>
          <w:rFonts w:ascii="Calibri" w:eastAsia="Calibri" w:hAnsi="Calibri" w:cs="Calibri"/>
          <w:b/>
          <w:bCs/>
        </w:rPr>
        <w:t>Legislation</w:t>
      </w:r>
      <w:r w:rsidR="56F67CB3" w:rsidRPr="00590636">
        <w:rPr>
          <w:rFonts w:ascii="Calibri" w:eastAsia="Calibri" w:hAnsi="Calibri" w:cs="Calibri"/>
        </w:rPr>
        <w:t xml:space="preserve">: </w:t>
      </w:r>
      <w:r w:rsidR="3004C399" w:rsidRPr="00590636">
        <w:rPr>
          <w:rFonts w:ascii="Calibri" w:eastAsia="Calibri" w:hAnsi="Calibri" w:cs="Calibri"/>
        </w:rPr>
        <w:t>A</w:t>
      </w:r>
      <w:r w:rsidR="00420848" w:rsidRPr="00590636">
        <w:rPr>
          <w:rFonts w:ascii="Calibri" w:eastAsia="Calibri" w:hAnsi="Calibri" w:cs="Calibri"/>
        </w:rPr>
        <w:t xml:space="preserve"> set of laws created</w:t>
      </w:r>
      <w:r w:rsidR="00420848" w:rsidRPr="7A7AC308">
        <w:rPr>
          <w:rFonts w:ascii="Calibri" w:eastAsia="Calibri" w:hAnsi="Calibri" w:cs="Calibri"/>
        </w:rPr>
        <w:t xml:space="preserve"> by a governing body.</w:t>
      </w:r>
    </w:p>
    <w:p w14:paraId="5B3BFB89" w14:textId="7CB315F9" w:rsidR="00F1089F" w:rsidRPr="001D1613" w:rsidRDefault="7BB4D280" w:rsidP="038FB2BC">
      <w:pPr>
        <w:ind w:left="741" w:hanging="741"/>
        <w:rPr>
          <w:sz w:val="22"/>
          <w:szCs w:val="22"/>
        </w:rPr>
      </w:pPr>
      <w:r w:rsidRPr="038FB2BC">
        <w:rPr>
          <w:rFonts w:ascii="Calibri" w:eastAsia="Calibri" w:hAnsi="Calibri" w:cs="Calibri"/>
        </w:rPr>
        <w:t xml:space="preserve"> </w:t>
      </w:r>
    </w:p>
    <w:p w14:paraId="7C0DE758" w14:textId="663016F6" w:rsidR="00F1089F" w:rsidRPr="000A5696" w:rsidRDefault="7BB4D280" w:rsidP="6DF90AE4">
      <w:pPr>
        <w:ind w:left="741" w:hanging="741"/>
        <w:rPr>
          <w:rFonts w:ascii="Calibri" w:eastAsia="Calibri" w:hAnsi="Calibri" w:cs="Calibri"/>
        </w:rPr>
      </w:pPr>
      <w:r w:rsidRPr="00590636">
        <w:rPr>
          <w:rFonts w:ascii="Calibri" w:eastAsia="Calibri" w:hAnsi="Calibri" w:cs="Calibri"/>
          <w:b/>
          <w:bCs/>
        </w:rPr>
        <w:t>Liability</w:t>
      </w:r>
      <w:r w:rsidR="4702A058" w:rsidRPr="00590636">
        <w:rPr>
          <w:rFonts w:ascii="Calibri" w:eastAsia="Calibri" w:hAnsi="Calibri" w:cs="Calibri"/>
        </w:rPr>
        <w:t>: Liability</w:t>
      </w:r>
      <w:r w:rsidR="00937A0F" w:rsidRPr="00590636">
        <w:rPr>
          <w:rFonts w:ascii="Calibri" w:eastAsia="Calibri" w:hAnsi="Calibri" w:cs="Calibri"/>
        </w:rPr>
        <w:t xml:space="preserve"> is legal responsibility for causing harm or damage.</w:t>
      </w:r>
    </w:p>
    <w:p w14:paraId="319A512B" w14:textId="20183F71" w:rsidR="00F1089F" w:rsidRPr="001D1613" w:rsidRDefault="7BB4D280" w:rsidP="038FB2BC">
      <w:pPr>
        <w:ind w:left="741" w:hanging="741"/>
        <w:rPr>
          <w:sz w:val="22"/>
          <w:szCs w:val="22"/>
        </w:rPr>
      </w:pPr>
      <w:r w:rsidRPr="038FB2BC">
        <w:rPr>
          <w:rFonts w:ascii="Calibri" w:eastAsia="Calibri" w:hAnsi="Calibri" w:cs="Calibri"/>
        </w:rPr>
        <w:t xml:space="preserve"> </w:t>
      </w:r>
    </w:p>
    <w:p w14:paraId="7CB096D0" w14:textId="3207AD6B" w:rsidR="00F1089F" w:rsidRPr="000A5696" w:rsidRDefault="7BB4D280" w:rsidP="038FB2BC">
      <w:pPr>
        <w:ind w:left="741" w:hanging="741"/>
      </w:pPr>
      <w:r w:rsidRPr="7A8EE230">
        <w:rPr>
          <w:rFonts w:ascii="Calibri" w:eastAsia="Calibri" w:hAnsi="Calibri" w:cs="Calibri"/>
          <w:b/>
          <w:bCs/>
        </w:rPr>
        <w:t>Libel</w:t>
      </w:r>
      <w:r w:rsidR="1E2C8C35" w:rsidRPr="7A8EE230">
        <w:rPr>
          <w:rFonts w:ascii="Calibri" w:eastAsia="Calibri" w:hAnsi="Calibri" w:cs="Calibri"/>
        </w:rPr>
        <w:t>: Making</w:t>
      </w:r>
      <w:r w:rsidRPr="7A8EE230">
        <w:rPr>
          <w:rFonts w:ascii="Calibri" w:eastAsia="Calibri" w:hAnsi="Calibri" w:cs="Calibri"/>
        </w:rPr>
        <w:t xml:space="preserve"> false statements about another person in writing.</w:t>
      </w:r>
    </w:p>
    <w:p w14:paraId="7E181AF6" w14:textId="4C7F18D0" w:rsidR="00F1089F" w:rsidRPr="001D1613" w:rsidRDefault="7BB4D280" w:rsidP="038FB2BC">
      <w:pPr>
        <w:ind w:left="741" w:hanging="741"/>
        <w:rPr>
          <w:sz w:val="22"/>
          <w:szCs w:val="22"/>
        </w:rPr>
      </w:pPr>
      <w:r w:rsidRPr="038FB2BC">
        <w:rPr>
          <w:rFonts w:ascii="Calibri" w:eastAsia="Calibri" w:hAnsi="Calibri" w:cs="Calibri"/>
        </w:rPr>
        <w:t xml:space="preserve"> </w:t>
      </w:r>
    </w:p>
    <w:p w14:paraId="56D7B838" w14:textId="60A4401A" w:rsidR="00F1089F" w:rsidRPr="000A5696" w:rsidRDefault="7BB4D280" w:rsidP="7A7AC308">
      <w:pPr>
        <w:ind w:left="741" w:hanging="741"/>
        <w:rPr>
          <w:rFonts w:ascii="Calibri" w:eastAsia="Calibri" w:hAnsi="Calibri" w:cs="Calibri"/>
        </w:rPr>
      </w:pPr>
      <w:r w:rsidRPr="00590636">
        <w:rPr>
          <w:rFonts w:ascii="Calibri" w:eastAsia="Calibri" w:hAnsi="Calibri" w:cs="Calibri"/>
          <w:b/>
          <w:bCs/>
        </w:rPr>
        <w:t>Licensure</w:t>
      </w:r>
      <w:r w:rsidR="3B05AB72" w:rsidRPr="00590636">
        <w:rPr>
          <w:rFonts w:ascii="Calibri" w:eastAsia="Calibri" w:hAnsi="Calibri" w:cs="Calibri"/>
        </w:rPr>
        <w:t>: A</w:t>
      </w:r>
      <w:r w:rsidR="00654C23" w:rsidRPr="00590636">
        <w:rPr>
          <w:rFonts w:ascii="Calibri" w:eastAsia="Calibri" w:hAnsi="Calibri" w:cs="Calibri"/>
        </w:rPr>
        <w:t xml:space="preserve"> license issued by a governing agency to work within a certain (healthcare) career.</w:t>
      </w:r>
    </w:p>
    <w:p w14:paraId="111256C9" w14:textId="39943AC3" w:rsidR="00F1089F" w:rsidRPr="001D1613" w:rsidRDefault="00F1089F" w:rsidP="7A7AC308">
      <w:pPr>
        <w:ind w:left="741" w:hanging="741"/>
        <w:rPr>
          <w:rFonts w:ascii="Calibri" w:eastAsia="Calibri" w:hAnsi="Calibri" w:cs="Calibri"/>
          <w:sz w:val="22"/>
          <w:szCs w:val="22"/>
        </w:rPr>
      </w:pPr>
    </w:p>
    <w:p w14:paraId="44CC3DD9" w14:textId="3E73B936" w:rsidR="00F1089F" w:rsidRPr="000A5696" w:rsidRDefault="5E651613" w:rsidP="00ED2DFF">
      <w:pPr>
        <w:rPr>
          <w:rFonts w:ascii="Calibri" w:eastAsia="Calibri" w:hAnsi="Calibri" w:cs="Calibri"/>
        </w:rPr>
      </w:pPr>
      <w:r w:rsidRPr="7A7AC308">
        <w:rPr>
          <w:rFonts w:ascii="Calibri" w:eastAsia="Calibri" w:hAnsi="Calibri" w:cs="Calibri"/>
          <w:b/>
          <w:bCs/>
        </w:rPr>
        <w:t>Living Will:</w:t>
      </w:r>
      <w:r w:rsidRPr="7A7AC308">
        <w:rPr>
          <w:rFonts w:ascii="Calibri" w:eastAsia="Calibri" w:hAnsi="Calibri" w:cs="Calibri"/>
        </w:rPr>
        <w:t xml:space="preserve"> </w:t>
      </w:r>
      <w:r w:rsidR="6CE0875D" w:rsidRPr="7A7AC308">
        <w:rPr>
          <w:rFonts w:ascii="Calibri" w:eastAsia="Calibri" w:hAnsi="Calibri" w:cs="Calibri"/>
        </w:rPr>
        <w:t>A legal document that specifies life sustaining measures and medical treatments or care a client wants when they are unable to make their own decisions.</w:t>
      </w:r>
    </w:p>
    <w:p w14:paraId="04F785F6" w14:textId="2DEEA621" w:rsidR="00F1089F" w:rsidRPr="001D1613" w:rsidRDefault="7BB4D280" w:rsidP="038FB2BC">
      <w:pPr>
        <w:ind w:left="741" w:hanging="741"/>
        <w:rPr>
          <w:sz w:val="22"/>
          <w:szCs w:val="22"/>
        </w:rPr>
      </w:pPr>
      <w:r w:rsidRPr="038FB2BC">
        <w:rPr>
          <w:rFonts w:ascii="Calibri" w:eastAsia="Calibri" w:hAnsi="Calibri" w:cs="Calibri"/>
        </w:rPr>
        <w:t xml:space="preserve"> </w:t>
      </w:r>
    </w:p>
    <w:p w14:paraId="722EDA5C" w14:textId="5576CB47" w:rsidR="00F1089F" w:rsidRPr="000A5696" w:rsidRDefault="7BB4D280" w:rsidP="444B0C4E">
      <w:pPr>
        <w:ind w:left="741" w:hanging="741"/>
        <w:rPr>
          <w:rFonts w:ascii="Calibri" w:eastAsia="Calibri" w:hAnsi="Calibri" w:cs="Calibri"/>
        </w:rPr>
      </w:pPr>
      <w:r w:rsidRPr="6DF90AE4">
        <w:rPr>
          <w:rFonts w:ascii="Calibri" w:eastAsia="Calibri" w:hAnsi="Calibri" w:cs="Calibri"/>
          <w:b/>
          <w:bCs/>
        </w:rPr>
        <w:t>Malpractice</w:t>
      </w:r>
      <w:r w:rsidR="502F4F47" w:rsidRPr="6DF90AE4">
        <w:rPr>
          <w:rFonts w:ascii="Calibri" w:eastAsia="Calibri" w:hAnsi="Calibri" w:cs="Calibri"/>
        </w:rPr>
        <w:t>: Professional</w:t>
      </w:r>
      <w:r w:rsidRPr="6DF90AE4">
        <w:rPr>
          <w:rFonts w:ascii="Calibri" w:eastAsia="Calibri" w:hAnsi="Calibri" w:cs="Calibri"/>
        </w:rPr>
        <w:t xml:space="preserve"> negligence that results in harm to the patient. </w:t>
      </w:r>
    </w:p>
    <w:p w14:paraId="5629B75B" w14:textId="4A63B5A8" w:rsidR="002E7271" w:rsidRPr="00ED2DFF" w:rsidRDefault="002E7271" w:rsidP="7A8EE230">
      <w:pPr>
        <w:ind w:left="741" w:hanging="741"/>
        <w:rPr>
          <w:rFonts w:ascii="Calibri" w:eastAsia="Calibri" w:hAnsi="Calibri" w:cs="Calibri"/>
          <w:sz w:val="22"/>
          <w:szCs w:val="22"/>
        </w:rPr>
      </w:pPr>
    </w:p>
    <w:p w14:paraId="7A7931A2" w14:textId="19320BE3" w:rsidR="002E7271" w:rsidRPr="00590636" w:rsidRDefault="002E7271" w:rsidP="7A8EE230">
      <w:pPr>
        <w:rPr>
          <w:rFonts w:ascii="Calibri" w:eastAsia="Calibri" w:hAnsi="Calibri" w:cs="Calibri"/>
          <w:b/>
          <w:bCs/>
        </w:rPr>
      </w:pPr>
      <w:r w:rsidRPr="00590636">
        <w:rPr>
          <w:rFonts w:ascii="Calibri" w:eastAsia="Calibri" w:hAnsi="Calibri" w:cs="Calibri"/>
          <w:b/>
          <w:bCs/>
        </w:rPr>
        <w:t>Neglect</w:t>
      </w:r>
      <w:r w:rsidR="004C01E9" w:rsidRPr="00590636">
        <w:rPr>
          <w:rFonts w:ascii="Segoe UI" w:hAnsi="Segoe UI" w:cs="Segoe UI"/>
          <w:b/>
          <w:bCs/>
          <w:sz w:val="18"/>
          <w:szCs w:val="18"/>
        </w:rPr>
        <w:t>:</w:t>
      </w:r>
      <w:r w:rsidR="004C01E9" w:rsidRPr="00590636">
        <w:rPr>
          <w:rFonts w:ascii="Segoe UI" w:hAnsi="Segoe UI" w:cs="Segoe UI"/>
          <w:sz w:val="18"/>
          <w:szCs w:val="18"/>
        </w:rPr>
        <w:t xml:space="preserve"> </w:t>
      </w:r>
      <w:r w:rsidR="4F3911BA" w:rsidRPr="00590636">
        <w:rPr>
          <w:rFonts w:asciiTheme="minorHAnsi" w:eastAsiaTheme="minorEastAsia" w:hAnsiTheme="minorHAnsi" w:cstheme="minorBidi"/>
        </w:rPr>
        <w:t>T</w:t>
      </w:r>
      <w:r w:rsidRPr="00590636">
        <w:rPr>
          <w:rFonts w:ascii="Calibri" w:eastAsia="Calibri" w:hAnsi="Calibri" w:cs="Calibri"/>
        </w:rPr>
        <w:t>he failure of the facility, its employees or service providers to provide goods and services to a client that are necessary to avoid physical harm, pain, mental anguish or emotional distress.</w:t>
      </w:r>
    </w:p>
    <w:p w14:paraId="086BFF60" w14:textId="77777777" w:rsidR="004C01E9" w:rsidRPr="00ED2DFF" w:rsidRDefault="004C01E9" w:rsidP="038FB2BC">
      <w:pPr>
        <w:ind w:left="741" w:hanging="741"/>
        <w:rPr>
          <w:rFonts w:ascii="Calibri" w:eastAsia="Calibri" w:hAnsi="Calibri" w:cs="Calibri"/>
          <w:b/>
          <w:bCs/>
          <w:sz w:val="22"/>
          <w:szCs w:val="22"/>
          <w:highlight w:val="yellow"/>
        </w:rPr>
      </w:pPr>
    </w:p>
    <w:p w14:paraId="0EBBCE39" w14:textId="28534A35" w:rsidR="004C01E9" w:rsidRPr="00805952" w:rsidRDefault="004C01E9" w:rsidP="7A8EE230">
      <w:pPr>
        <w:rPr>
          <w:rFonts w:asciiTheme="minorHAnsi" w:eastAsiaTheme="minorEastAsia" w:hAnsiTheme="minorHAnsi" w:cstheme="minorBidi"/>
        </w:rPr>
      </w:pPr>
      <w:r w:rsidRPr="00590636">
        <w:rPr>
          <w:rFonts w:asciiTheme="minorHAnsi" w:eastAsiaTheme="minorEastAsia" w:hAnsiTheme="minorHAnsi" w:cstheme="minorBidi"/>
          <w:b/>
          <w:bCs/>
        </w:rPr>
        <w:t>Negligence</w:t>
      </w:r>
      <w:r w:rsidR="00760C5B" w:rsidRPr="00590636">
        <w:rPr>
          <w:rFonts w:asciiTheme="minorHAnsi" w:eastAsiaTheme="minorEastAsia" w:hAnsiTheme="minorHAnsi" w:cstheme="minorBidi"/>
        </w:rPr>
        <w:t xml:space="preserve">: </w:t>
      </w:r>
      <w:r w:rsidR="54BF8624" w:rsidRPr="00590636">
        <w:rPr>
          <w:rFonts w:asciiTheme="minorHAnsi" w:eastAsiaTheme="minorEastAsia" w:hAnsiTheme="minorHAnsi" w:cstheme="minorBidi"/>
        </w:rPr>
        <w:t>I</w:t>
      </w:r>
      <w:r w:rsidRPr="00590636">
        <w:rPr>
          <w:rFonts w:asciiTheme="minorHAnsi" w:eastAsiaTheme="minorEastAsia" w:hAnsiTheme="minorHAnsi" w:cstheme="minorBidi"/>
        </w:rPr>
        <w:t>s a legal term for failing to exercise reasonable care, leading to harm, and it often involves legal liability.</w:t>
      </w:r>
      <w:r w:rsidR="00760C5B" w:rsidRPr="00590636">
        <w:rPr>
          <w:rFonts w:asciiTheme="minorHAnsi" w:eastAsiaTheme="minorEastAsia" w:hAnsiTheme="minorHAnsi" w:cstheme="minorBidi"/>
        </w:rPr>
        <w:t xml:space="preserve"> Neglect could be a form of negligence.</w:t>
      </w:r>
      <w:r w:rsidR="00760C5B" w:rsidRPr="7A7AC308">
        <w:rPr>
          <w:rFonts w:asciiTheme="minorHAnsi" w:eastAsiaTheme="minorEastAsia" w:hAnsiTheme="minorHAnsi" w:cstheme="minorBidi"/>
        </w:rPr>
        <w:t xml:space="preserve"> </w:t>
      </w:r>
    </w:p>
    <w:p w14:paraId="1142543C" w14:textId="39BD414E" w:rsidR="7A8EE230" w:rsidRPr="00ED2DFF" w:rsidRDefault="7A8EE230" w:rsidP="7A8EE230">
      <w:pPr>
        <w:ind w:left="741" w:hanging="741"/>
        <w:rPr>
          <w:rFonts w:asciiTheme="minorHAnsi" w:eastAsiaTheme="minorEastAsia" w:hAnsiTheme="minorHAnsi" w:cstheme="minorBidi"/>
          <w:sz w:val="22"/>
          <w:szCs w:val="22"/>
        </w:rPr>
      </w:pPr>
    </w:p>
    <w:p w14:paraId="7B4588CA" w14:textId="7A48CD00" w:rsidR="00F1089F" w:rsidRPr="000A5696" w:rsidRDefault="7BB4D280" w:rsidP="7A8EE230">
      <w:pPr>
        <w:rPr>
          <w:rFonts w:ascii="Calibri" w:eastAsia="Calibri" w:hAnsi="Calibri" w:cs="Calibri"/>
        </w:rPr>
      </w:pPr>
      <w:r w:rsidRPr="7A8EE230">
        <w:rPr>
          <w:rFonts w:ascii="Calibri" w:eastAsia="Calibri" w:hAnsi="Calibri" w:cs="Calibri"/>
          <w:b/>
          <w:bCs/>
        </w:rPr>
        <w:t>Ombudsman</w:t>
      </w:r>
      <w:r w:rsidR="125F42C8" w:rsidRPr="7A8EE230">
        <w:rPr>
          <w:rFonts w:ascii="Calibri" w:eastAsia="Calibri" w:hAnsi="Calibri" w:cs="Calibri"/>
        </w:rPr>
        <w:t>: An</w:t>
      </w:r>
      <w:r w:rsidR="56D848E9" w:rsidRPr="7A8EE230">
        <w:rPr>
          <w:rFonts w:ascii="Calibri" w:eastAsia="Calibri" w:hAnsi="Calibri" w:cs="Calibri"/>
        </w:rPr>
        <w:t xml:space="preserve"> advocate</w:t>
      </w:r>
      <w:r w:rsidRPr="7A8EE230">
        <w:rPr>
          <w:rFonts w:ascii="Calibri" w:eastAsia="Calibri" w:hAnsi="Calibri" w:cs="Calibri"/>
        </w:rPr>
        <w:t xml:space="preserve"> or representative who speaks or writes in support of residents for their cause or complaint.</w:t>
      </w:r>
    </w:p>
    <w:p w14:paraId="5597BE86" w14:textId="6DDB5A43" w:rsidR="00F1089F" w:rsidRPr="001D1613" w:rsidRDefault="7BB4D280" w:rsidP="038FB2BC">
      <w:pPr>
        <w:ind w:left="741" w:hanging="741"/>
        <w:rPr>
          <w:sz w:val="22"/>
          <w:szCs w:val="22"/>
        </w:rPr>
      </w:pPr>
      <w:r w:rsidRPr="038FB2BC">
        <w:rPr>
          <w:rFonts w:ascii="Calibri" w:eastAsia="Calibri" w:hAnsi="Calibri" w:cs="Calibri"/>
        </w:rPr>
        <w:t xml:space="preserve"> </w:t>
      </w:r>
    </w:p>
    <w:p w14:paraId="0D9A6A8A" w14:textId="1E5DD556" w:rsidR="00F1089F" w:rsidRPr="000A5696" w:rsidRDefault="7BB4D280" w:rsidP="7A8EE230">
      <w:pPr>
        <w:rPr>
          <w:rFonts w:ascii="Calibri" w:eastAsia="Calibri" w:hAnsi="Calibri" w:cs="Calibri"/>
        </w:rPr>
      </w:pPr>
      <w:r w:rsidRPr="00590636">
        <w:rPr>
          <w:rFonts w:ascii="Calibri" w:eastAsia="Calibri" w:hAnsi="Calibri" w:cs="Calibri"/>
          <w:b/>
          <w:bCs/>
        </w:rPr>
        <w:t>Patient:</w:t>
      </w:r>
      <w:r w:rsidRPr="00590636">
        <w:rPr>
          <w:rFonts w:ascii="Calibri" w:eastAsia="Calibri" w:hAnsi="Calibri" w:cs="Calibri"/>
        </w:rPr>
        <w:t xml:space="preserve"> </w:t>
      </w:r>
      <w:r w:rsidR="00760C5B" w:rsidRPr="00590636">
        <w:rPr>
          <w:rFonts w:ascii="Calibri" w:eastAsia="Calibri" w:hAnsi="Calibri" w:cs="Calibri"/>
        </w:rPr>
        <w:t>A person who receives healthcare services. This term is often used interchangeably with "</w:t>
      </w:r>
      <w:r w:rsidR="0084320E" w:rsidRPr="00590636">
        <w:rPr>
          <w:rFonts w:ascii="Calibri" w:eastAsia="Calibri" w:hAnsi="Calibri" w:cs="Calibri"/>
        </w:rPr>
        <w:t>client</w:t>
      </w:r>
      <w:r w:rsidR="00760C5B" w:rsidRPr="00590636">
        <w:rPr>
          <w:rFonts w:ascii="Calibri" w:eastAsia="Calibri" w:hAnsi="Calibri" w:cs="Calibri"/>
        </w:rPr>
        <w:t>" and "resident."</w:t>
      </w:r>
    </w:p>
    <w:p w14:paraId="6129BEED" w14:textId="717DAA94" w:rsidR="00F1089F" w:rsidRPr="001D1613" w:rsidRDefault="7BB4D280" w:rsidP="038FB2BC">
      <w:pPr>
        <w:ind w:left="741" w:hanging="741"/>
        <w:rPr>
          <w:sz w:val="22"/>
          <w:szCs w:val="22"/>
        </w:rPr>
      </w:pPr>
      <w:r w:rsidRPr="038FB2BC">
        <w:rPr>
          <w:rFonts w:ascii="Calibri" w:eastAsia="Calibri" w:hAnsi="Calibri" w:cs="Calibri"/>
        </w:rPr>
        <w:t xml:space="preserve"> </w:t>
      </w:r>
    </w:p>
    <w:p w14:paraId="3133A0AC" w14:textId="06603A0E" w:rsidR="00F1089F" w:rsidRPr="000A5696" w:rsidRDefault="7BB4D280" w:rsidP="038FB2BC">
      <w:pPr>
        <w:ind w:left="741" w:hanging="741"/>
      </w:pPr>
      <w:r w:rsidRPr="7A8EE230">
        <w:rPr>
          <w:rFonts w:ascii="Calibri" w:eastAsia="Calibri" w:hAnsi="Calibri" w:cs="Calibri"/>
          <w:b/>
          <w:bCs/>
        </w:rPr>
        <w:t>Policy</w:t>
      </w:r>
      <w:r w:rsidR="5EBF2311" w:rsidRPr="7A8EE230">
        <w:rPr>
          <w:rFonts w:ascii="Calibri" w:eastAsia="Calibri" w:hAnsi="Calibri" w:cs="Calibri"/>
        </w:rPr>
        <w:t>: A</w:t>
      </w:r>
      <w:r w:rsidRPr="7A8EE230">
        <w:rPr>
          <w:rFonts w:ascii="Calibri" w:eastAsia="Calibri" w:hAnsi="Calibri" w:cs="Calibri"/>
        </w:rPr>
        <w:t xml:space="preserve"> rule established and followed by an organization.</w:t>
      </w:r>
    </w:p>
    <w:p w14:paraId="34DFF83B" w14:textId="39EDF38E" w:rsidR="00F1089F" w:rsidRPr="001D1613" w:rsidRDefault="7BB4D280" w:rsidP="038FB2BC">
      <w:pPr>
        <w:ind w:left="741" w:hanging="741"/>
        <w:rPr>
          <w:sz w:val="22"/>
          <w:szCs w:val="22"/>
        </w:rPr>
      </w:pPr>
      <w:r w:rsidRPr="038FB2BC">
        <w:rPr>
          <w:rFonts w:ascii="Calibri" w:eastAsia="Calibri" w:hAnsi="Calibri" w:cs="Calibri"/>
        </w:rPr>
        <w:t xml:space="preserve"> </w:t>
      </w:r>
    </w:p>
    <w:p w14:paraId="29D95848" w14:textId="602159F1" w:rsidR="00F1089F" w:rsidRPr="000A5696" w:rsidRDefault="7BB4D280" w:rsidP="038FB2BC">
      <w:pPr>
        <w:ind w:left="741" w:hanging="741"/>
      </w:pPr>
      <w:r w:rsidRPr="7A7AC308">
        <w:rPr>
          <w:rFonts w:ascii="Calibri" w:eastAsia="Calibri" w:hAnsi="Calibri" w:cs="Calibri"/>
          <w:b/>
          <w:bCs/>
        </w:rPr>
        <w:t>Procedure:</w:t>
      </w:r>
      <w:r w:rsidRPr="7A7AC308">
        <w:rPr>
          <w:rFonts w:ascii="Calibri" w:eastAsia="Calibri" w:hAnsi="Calibri" w:cs="Calibri"/>
        </w:rPr>
        <w:t xml:space="preserve"> Specific steps taken to perform a task.</w:t>
      </w:r>
    </w:p>
    <w:p w14:paraId="209A1A5F" w14:textId="69D7346D" w:rsidR="7A7AC308" w:rsidRPr="001D1613" w:rsidRDefault="7A7AC308" w:rsidP="7A7AC308">
      <w:pPr>
        <w:ind w:left="741" w:hanging="741"/>
        <w:rPr>
          <w:rFonts w:ascii="Calibri" w:eastAsia="Calibri" w:hAnsi="Calibri" w:cs="Calibri"/>
          <w:sz w:val="22"/>
          <w:szCs w:val="22"/>
        </w:rPr>
      </w:pPr>
    </w:p>
    <w:p w14:paraId="5AC1077F" w14:textId="5096E638" w:rsidR="00F1089F" w:rsidRPr="000A5696" w:rsidRDefault="002D15B0" w:rsidP="00590636">
      <w:pPr>
        <w:rPr>
          <w:rFonts w:ascii="Calibri" w:eastAsia="Calibri" w:hAnsi="Calibri" w:cs="Calibri"/>
          <w:highlight w:val="yellow"/>
        </w:rPr>
      </w:pPr>
      <w:r w:rsidRPr="7A8EE230">
        <w:rPr>
          <w:rFonts w:ascii="Calibri" w:eastAsia="Calibri" w:hAnsi="Calibri" w:cs="Calibri"/>
          <w:b/>
          <w:bCs/>
        </w:rPr>
        <w:t xml:space="preserve">Healthcare </w:t>
      </w:r>
      <w:r w:rsidR="7BB4D280" w:rsidRPr="7A8EE230">
        <w:rPr>
          <w:rFonts w:ascii="Calibri" w:eastAsia="Calibri" w:hAnsi="Calibri" w:cs="Calibri"/>
          <w:b/>
          <w:bCs/>
        </w:rPr>
        <w:t>Proxy</w:t>
      </w:r>
      <w:r w:rsidR="487D5363" w:rsidRPr="00590636">
        <w:rPr>
          <w:rFonts w:ascii="Calibri" w:eastAsia="Calibri" w:hAnsi="Calibri" w:cs="Calibri"/>
        </w:rPr>
        <w:t>: A</w:t>
      </w:r>
      <w:r w:rsidR="7BB4D280" w:rsidRPr="00590636">
        <w:rPr>
          <w:rFonts w:ascii="Calibri" w:eastAsia="Calibri" w:hAnsi="Calibri" w:cs="Calibri"/>
        </w:rPr>
        <w:t xml:space="preserve"> person who has been designated to make medical decisions for the patient when </w:t>
      </w:r>
      <w:r w:rsidR="7B48ECC9" w:rsidRPr="00590636">
        <w:rPr>
          <w:rFonts w:ascii="Calibri" w:eastAsia="Calibri" w:hAnsi="Calibri" w:cs="Calibri"/>
        </w:rPr>
        <w:t xml:space="preserve">they </w:t>
      </w:r>
      <w:r w:rsidR="4023E6F1" w:rsidRPr="00590636">
        <w:rPr>
          <w:rFonts w:ascii="Calibri" w:eastAsia="Calibri" w:hAnsi="Calibri" w:cs="Calibri"/>
        </w:rPr>
        <w:t>are unable</w:t>
      </w:r>
      <w:r w:rsidR="7BB4D280" w:rsidRPr="00590636">
        <w:rPr>
          <w:rFonts w:ascii="Calibri" w:eastAsia="Calibri" w:hAnsi="Calibri" w:cs="Calibri"/>
        </w:rPr>
        <w:t xml:space="preserve"> to speak for </w:t>
      </w:r>
      <w:r w:rsidR="009D1736" w:rsidRPr="00590636">
        <w:rPr>
          <w:rFonts w:ascii="Calibri" w:eastAsia="Calibri" w:hAnsi="Calibri" w:cs="Calibri"/>
        </w:rPr>
        <w:t>themselves.</w:t>
      </w:r>
    </w:p>
    <w:p w14:paraId="5785047A" w14:textId="02D9F58F" w:rsidR="00F1089F" w:rsidRPr="001D1613" w:rsidRDefault="7BB4D280" w:rsidP="038FB2BC">
      <w:pPr>
        <w:ind w:left="741" w:hanging="741"/>
        <w:rPr>
          <w:sz w:val="22"/>
          <w:szCs w:val="22"/>
        </w:rPr>
      </w:pPr>
      <w:r w:rsidRPr="038FB2BC">
        <w:rPr>
          <w:rFonts w:ascii="Calibri" w:eastAsia="Calibri" w:hAnsi="Calibri" w:cs="Calibri"/>
        </w:rPr>
        <w:t xml:space="preserve"> </w:t>
      </w:r>
    </w:p>
    <w:p w14:paraId="62152BCC" w14:textId="71AC7A58" w:rsidR="00F1089F" w:rsidRPr="000A5696" w:rsidRDefault="7BB4D280" w:rsidP="7A8EE230">
      <w:pPr>
        <w:rPr>
          <w:rFonts w:ascii="Calibri" w:eastAsia="Calibri" w:hAnsi="Calibri" w:cs="Calibri"/>
        </w:rPr>
      </w:pPr>
      <w:r w:rsidRPr="7A8EE230">
        <w:rPr>
          <w:rFonts w:ascii="Calibri" w:eastAsia="Calibri" w:hAnsi="Calibri" w:cs="Calibri"/>
          <w:b/>
          <w:bCs/>
        </w:rPr>
        <w:t>Registration</w:t>
      </w:r>
      <w:r w:rsidR="3939E998" w:rsidRPr="7A8EE230">
        <w:rPr>
          <w:rFonts w:ascii="Calibri" w:eastAsia="Calibri" w:hAnsi="Calibri" w:cs="Calibri"/>
        </w:rPr>
        <w:t>: Being</w:t>
      </w:r>
      <w:r w:rsidR="00DB6159" w:rsidRPr="7A8EE230">
        <w:rPr>
          <w:rFonts w:ascii="Calibri" w:eastAsia="Calibri" w:hAnsi="Calibri" w:cs="Calibri"/>
        </w:rPr>
        <w:t xml:space="preserve"> listed on an official registry that authorizes individuals to work within a certain healthcare career.</w:t>
      </w:r>
    </w:p>
    <w:p w14:paraId="1175800A" w14:textId="401AFB69" w:rsidR="00F1089F" w:rsidRPr="001D1613" w:rsidRDefault="7BB4D280" w:rsidP="7A8EE230">
      <w:pPr>
        <w:rPr>
          <w:rFonts w:ascii="Calibri" w:eastAsia="Calibri" w:hAnsi="Calibri" w:cs="Calibri"/>
          <w:sz w:val="22"/>
          <w:szCs w:val="22"/>
        </w:rPr>
      </w:pPr>
      <w:r w:rsidRPr="7A8EE230">
        <w:rPr>
          <w:rFonts w:ascii="Calibri" w:eastAsia="Calibri" w:hAnsi="Calibri" w:cs="Calibri"/>
        </w:rPr>
        <w:t xml:space="preserve"> </w:t>
      </w:r>
    </w:p>
    <w:p w14:paraId="15E65B1B" w14:textId="2E853696" w:rsidR="00F1089F" w:rsidRPr="000A5696" w:rsidRDefault="7BB4D280" w:rsidP="7A8EE230">
      <w:pPr>
        <w:rPr>
          <w:rFonts w:ascii="Calibri" w:eastAsia="Calibri" w:hAnsi="Calibri" w:cs="Calibri"/>
        </w:rPr>
      </w:pPr>
      <w:r w:rsidRPr="7A8EE230">
        <w:rPr>
          <w:rFonts w:ascii="Calibri" w:eastAsia="Calibri" w:hAnsi="Calibri" w:cs="Calibri"/>
          <w:b/>
          <w:bCs/>
        </w:rPr>
        <w:t>Rights</w:t>
      </w:r>
      <w:r w:rsidR="04072AB0" w:rsidRPr="7A8EE230">
        <w:rPr>
          <w:rFonts w:ascii="Calibri" w:eastAsia="Calibri" w:hAnsi="Calibri" w:cs="Calibri"/>
        </w:rPr>
        <w:t>: Something</w:t>
      </w:r>
      <w:r w:rsidRPr="7A8EE230">
        <w:rPr>
          <w:rFonts w:ascii="Calibri" w:eastAsia="Calibri" w:hAnsi="Calibri" w:cs="Calibri"/>
        </w:rPr>
        <w:t xml:space="preserve"> to which one is justly entitled.</w:t>
      </w:r>
    </w:p>
    <w:p w14:paraId="57960D09" w14:textId="351B7135" w:rsidR="00F1089F" w:rsidRPr="000A5696" w:rsidRDefault="7BB4D280" w:rsidP="7A8EE230">
      <w:pPr>
        <w:rPr>
          <w:rFonts w:ascii="Calibri" w:eastAsia="Calibri" w:hAnsi="Calibri" w:cs="Calibri"/>
        </w:rPr>
      </w:pPr>
      <w:r w:rsidRPr="7A8EE230">
        <w:rPr>
          <w:rFonts w:ascii="Calibri" w:eastAsia="Calibri" w:hAnsi="Calibri" w:cs="Calibri"/>
          <w:b/>
          <w:bCs/>
        </w:rPr>
        <w:lastRenderedPageBreak/>
        <w:t>Scope of Practice</w:t>
      </w:r>
      <w:r w:rsidR="4901D6B2" w:rsidRPr="7A8EE230">
        <w:rPr>
          <w:rFonts w:ascii="Calibri" w:eastAsia="Calibri" w:hAnsi="Calibri" w:cs="Calibri"/>
        </w:rPr>
        <w:t>: A</w:t>
      </w:r>
      <w:r w:rsidRPr="7A8EE230">
        <w:rPr>
          <w:rFonts w:ascii="Calibri" w:eastAsia="Calibri" w:hAnsi="Calibri" w:cs="Calibri"/>
        </w:rPr>
        <w:t xml:space="preserve"> description or list of skills that a specific occupational title is legally allowed to perform.</w:t>
      </w:r>
    </w:p>
    <w:p w14:paraId="6D6E69C7" w14:textId="19534AC2" w:rsidR="00F1089F" w:rsidRPr="001D1613" w:rsidRDefault="7BB4D280" w:rsidP="038FB2BC">
      <w:pPr>
        <w:ind w:left="741" w:hanging="741"/>
        <w:rPr>
          <w:sz w:val="22"/>
          <w:szCs w:val="22"/>
        </w:rPr>
      </w:pPr>
      <w:r w:rsidRPr="038FB2BC">
        <w:rPr>
          <w:rFonts w:ascii="Calibri" w:eastAsia="Calibri" w:hAnsi="Calibri" w:cs="Calibri"/>
        </w:rPr>
        <w:t xml:space="preserve"> </w:t>
      </w:r>
    </w:p>
    <w:p w14:paraId="22FFA5DD" w14:textId="35E8E854" w:rsidR="00F1089F" w:rsidRPr="000A5696" w:rsidRDefault="7BB4D280" w:rsidP="7A8EE230">
      <w:pPr>
        <w:rPr>
          <w:rFonts w:ascii="Calibri" w:eastAsia="Calibri" w:hAnsi="Calibri" w:cs="Calibri"/>
        </w:rPr>
      </w:pPr>
      <w:r w:rsidRPr="7A8EE230">
        <w:rPr>
          <w:rFonts w:ascii="Calibri" w:eastAsia="Calibri" w:hAnsi="Calibri" w:cs="Calibri"/>
          <w:b/>
          <w:bCs/>
        </w:rPr>
        <w:t>Sexual Harassment:</w:t>
      </w:r>
      <w:r w:rsidRPr="7A8EE230">
        <w:rPr>
          <w:rFonts w:ascii="Calibri" w:eastAsia="Calibri" w:hAnsi="Calibri" w:cs="Calibri"/>
        </w:rPr>
        <w:t xml:space="preserve">  Unwelcomed sexual advancements, sexual favors or verbal or physical conduct that unreasonably interferes with job performance.</w:t>
      </w:r>
    </w:p>
    <w:p w14:paraId="31B05A78" w14:textId="2313256B" w:rsidR="00F1089F" w:rsidRPr="001D1613" w:rsidRDefault="7BB4D280" w:rsidP="7A8EE230">
      <w:pPr>
        <w:rPr>
          <w:rFonts w:ascii="Calibri" w:eastAsia="Calibri" w:hAnsi="Calibri" w:cs="Calibri"/>
          <w:sz w:val="22"/>
          <w:szCs w:val="22"/>
        </w:rPr>
      </w:pPr>
      <w:r w:rsidRPr="7A8EE230">
        <w:rPr>
          <w:rFonts w:ascii="Calibri" w:eastAsia="Calibri" w:hAnsi="Calibri" w:cs="Calibri"/>
        </w:rPr>
        <w:t xml:space="preserve"> </w:t>
      </w:r>
    </w:p>
    <w:p w14:paraId="6AEC913A" w14:textId="7F04D150" w:rsidR="00F1089F" w:rsidRPr="000A5696" w:rsidRDefault="7BB4D280" w:rsidP="7A8EE230">
      <w:pPr>
        <w:rPr>
          <w:rFonts w:ascii="Calibri" w:eastAsia="Calibri" w:hAnsi="Calibri" w:cs="Calibri"/>
        </w:rPr>
      </w:pPr>
      <w:r w:rsidRPr="7A8EE230">
        <w:rPr>
          <w:rFonts w:ascii="Calibri" w:eastAsia="Calibri" w:hAnsi="Calibri" w:cs="Calibri"/>
          <w:b/>
          <w:bCs/>
        </w:rPr>
        <w:t>Slander</w:t>
      </w:r>
      <w:r w:rsidR="30E4C029" w:rsidRPr="7A8EE230">
        <w:rPr>
          <w:rFonts w:ascii="Calibri" w:eastAsia="Calibri" w:hAnsi="Calibri" w:cs="Calibri"/>
        </w:rPr>
        <w:t>: Verbally</w:t>
      </w:r>
      <w:r w:rsidRPr="7A8EE230">
        <w:rPr>
          <w:rFonts w:ascii="Calibri" w:eastAsia="Calibri" w:hAnsi="Calibri" w:cs="Calibri"/>
        </w:rPr>
        <w:t xml:space="preserve"> making false statements about another person.</w:t>
      </w:r>
    </w:p>
    <w:p w14:paraId="0C35E652" w14:textId="79FF13CE" w:rsidR="00F1089F" w:rsidRPr="001D1613" w:rsidRDefault="7BB4D280" w:rsidP="7A8EE230">
      <w:pPr>
        <w:rPr>
          <w:rFonts w:ascii="Calibri" w:eastAsia="Calibri" w:hAnsi="Calibri" w:cs="Calibri"/>
          <w:sz w:val="22"/>
          <w:szCs w:val="22"/>
        </w:rPr>
      </w:pPr>
      <w:r w:rsidRPr="7A8EE230">
        <w:rPr>
          <w:rFonts w:ascii="Calibri" w:eastAsia="Calibri" w:hAnsi="Calibri" w:cs="Calibri"/>
        </w:rPr>
        <w:t xml:space="preserve"> </w:t>
      </w:r>
    </w:p>
    <w:p w14:paraId="66094DBC" w14:textId="3AE4D528" w:rsidR="009C5842" w:rsidRPr="00ED2DFF" w:rsidRDefault="009C5842" w:rsidP="7A8EE230">
      <w:r w:rsidRPr="00ED2DFF">
        <w:rPr>
          <w:rFonts w:ascii="Calibri" w:eastAsia="Calibri" w:hAnsi="Calibri" w:cs="Calibri"/>
          <w:b/>
          <w:bCs/>
        </w:rPr>
        <w:t>Standards</w:t>
      </w:r>
      <w:r w:rsidR="2CC07BA3" w:rsidRPr="00ED2DFF">
        <w:t>: Accepted</w:t>
      </w:r>
      <w:r w:rsidRPr="00ED2DFF">
        <w:t xml:space="preserve"> levels of quality or rules that guide how something should be done. They help ensure consistency and meet expected requirements</w:t>
      </w:r>
      <w:r w:rsidR="001C4702" w:rsidRPr="00ED2DFF">
        <w:t>.</w:t>
      </w:r>
    </w:p>
    <w:p w14:paraId="10FA3D05" w14:textId="77777777" w:rsidR="009C5842" w:rsidRPr="001D1613" w:rsidRDefault="009C5842" w:rsidP="7A8EE230">
      <w:pPr>
        <w:rPr>
          <w:rFonts w:ascii="Calibri" w:eastAsia="Calibri" w:hAnsi="Calibri" w:cs="Calibri"/>
          <w:sz w:val="22"/>
          <w:szCs w:val="22"/>
        </w:rPr>
      </w:pPr>
    </w:p>
    <w:p w14:paraId="074621C7" w14:textId="2369EEE3" w:rsidR="00F1089F" w:rsidRPr="000A5696" w:rsidRDefault="7BB4D280" w:rsidP="7A8EE230">
      <w:pPr>
        <w:rPr>
          <w:rFonts w:ascii="Calibri" w:eastAsia="Calibri" w:hAnsi="Calibri" w:cs="Calibri"/>
        </w:rPr>
      </w:pPr>
      <w:r w:rsidRPr="00ED2DFF">
        <w:rPr>
          <w:rFonts w:ascii="Calibri" w:eastAsia="Calibri" w:hAnsi="Calibri" w:cs="Calibri"/>
          <w:b/>
          <w:bCs/>
        </w:rPr>
        <w:t>Standards of Care:</w:t>
      </w:r>
      <w:r w:rsidRPr="00ED2DFF">
        <w:rPr>
          <w:rFonts w:ascii="Calibri" w:eastAsia="Calibri" w:hAnsi="Calibri" w:cs="Calibri"/>
        </w:rPr>
        <w:t xml:space="preserve"> </w:t>
      </w:r>
      <w:r w:rsidR="1A53A1BC" w:rsidRPr="00ED2DFF">
        <w:rPr>
          <w:rFonts w:ascii="Calibri" w:eastAsia="Calibri" w:hAnsi="Calibri" w:cs="Calibri"/>
        </w:rPr>
        <w:t>T</w:t>
      </w:r>
      <w:r w:rsidR="00D35AEF" w:rsidRPr="00ED2DFF">
        <w:rPr>
          <w:rFonts w:ascii="Calibri" w:eastAsia="Calibri" w:hAnsi="Calibri" w:cs="Calibri"/>
        </w:rPr>
        <w:t>he level of caution and competence expected from a healthcare professional, reflecting what a reasonable person would do in similar circumstances.</w:t>
      </w:r>
    </w:p>
    <w:p w14:paraId="4BC4324C" w14:textId="7391BD79" w:rsidR="00F1089F" w:rsidRPr="001D1613" w:rsidRDefault="7BB4D280" w:rsidP="7A8EE230">
      <w:pPr>
        <w:ind w:left="741" w:hanging="741"/>
        <w:rPr>
          <w:rFonts w:ascii="Calibri" w:eastAsia="Calibri" w:hAnsi="Calibri" w:cs="Calibri"/>
          <w:sz w:val="22"/>
          <w:szCs w:val="22"/>
        </w:rPr>
      </w:pPr>
      <w:r w:rsidRPr="7A8EE230">
        <w:rPr>
          <w:rFonts w:ascii="Calibri" w:eastAsia="Calibri" w:hAnsi="Calibri" w:cs="Calibri"/>
        </w:rPr>
        <w:t xml:space="preserve"> </w:t>
      </w:r>
    </w:p>
    <w:p w14:paraId="07E14A62" w14:textId="76EA5B8A" w:rsidR="00F1089F" w:rsidRPr="000A5696" w:rsidRDefault="7BB4D280" w:rsidP="038FB2BC">
      <w:pPr>
        <w:ind w:left="741" w:hanging="741"/>
      </w:pPr>
      <w:r w:rsidRPr="7A8EE230">
        <w:rPr>
          <w:rFonts w:ascii="Calibri" w:eastAsia="Calibri" w:hAnsi="Calibri" w:cs="Calibri"/>
          <w:b/>
          <w:bCs/>
        </w:rPr>
        <w:t>Sue</w:t>
      </w:r>
      <w:r w:rsidR="5ED88FA5" w:rsidRPr="7A8EE230">
        <w:rPr>
          <w:rFonts w:ascii="Calibri" w:eastAsia="Calibri" w:hAnsi="Calibri" w:cs="Calibri"/>
        </w:rPr>
        <w:t>: To</w:t>
      </w:r>
      <w:r w:rsidRPr="7A8EE230">
        <w:rPr>
          <w:rFonts w:ascii="Calibri" w:eastAsia="Calibri" w:hAnsi="Calibri" w:cs="Calibri"/>
        </w:rPr>
        <w:t xml:space="preserve"> bring legal action against someone.</w:t>
      </w:r>
    </w:p>
    <w:p w14:paraId="73B26450" w14:textId="74C59076" w:rsidR="00F1089F" w:rsidRPr="001D1613" w:rsidRDefault="7BB4D280" w:rsidP="038FB2BC">
      <w:pPr>
        <w:ind w:left="741" w:hanging="741"/>
        <w:rPr>
          <w:sz w:val="22"/>
          <w:szCs w:val="22"/>
        </w:rPr>
      </w:pPr>
      <w:r w:rsidRPr="038FB2BC">
        <w:rPr>
          <w:rFonts w:ascii="Calibri" w:eastAsia="Calibri" w:hAnsi="Calibri" w:cs="Calibri"/>
        </w:rPr>
        <w:t xml:space="preserve"> </w:t>
      </w:r>
    </w:p>
    <w:p w14:paraId="6C7CF9C0" w14:textId="6C2171EA" w:rsidR="00F1089F" w:rsidRPr="000A5696" w:rsidRDefault="7BB4D280" w:rsidP="6DF90AE4">
      <w:pPr>
        <w:ind w:left="741" w:hanging="741"/>
        <w:rPr>
          <w:rFonts w:ascii="Calibri" w:eastAsia="Calibri" w:hAnsi="Calibri" w:cs="Calibri"/>
        </w:rPr>
      </w:pPr>
      <w:r w:rsidRPr="00ED2DFF">
        <w:rPr>
          <w:rFonts w:ascii="Calibri" w:eastAsia="Calibri" w:hAnsi="Calibri" w:cs="Calibri"/>
          <w:b/>
          <w:bCs/>
        </w:rPr>
        <w:t>Wrongful Discharge:</w:t>
      </w:r>
      <w:r w:rsidRPr="00ED2DFF">
        <w:rPr>
          <w:rFonts w:ascii="Calibri" w:eastAsia="Calibri" w:hAnsi="Calibri" w:cs="Calibri"/>
        </w:rPr>
        <w:t xml:space="preserve"> </w:t>
      </w:r>
      <w:r w:rsidR="7FB966E6" w:rsidRPr="00ED2DFF">
        <w:rPr>
          <w:rFonts w:ascii="Calibri" w:eastAsia="Calibri" w:hAnsi="Calibri" w:cs="Calibri"/>
        </w:rPr>
        <w:t>I</w:t>
      </w:r>
      <w:r w:rsidR="00C1273E" w:rsidRPr="00ED2DFF">
        <w:rPr>
          <w:rFonts w:ascii="Calibri" w:eastAsia="Calibri" w:hAnsi="Calibri" w:cs="Calibri"/>
        </w:rPr>
        <w:t>llegal termination of an employee from their job.</w:t>
      </w:r>
    </w:p>
    <w:p w14:paraId="215B3C79" w14:textId="708723B2" w:rsidR="00F1089F" w:rsidRPr="001D1613" w:rsidRDefault="00F1089F" w:rsidP="038FB2BC">
      <w:pPr>
        <w:rPr>
          <w:rFonts w:asciiTheme="minorHAnsi" w:hAnsiTheme="minorHAnsi" w:cstheme="minorBidi"/>
          <w:sz w:val="22"/>
          <w:szCs w:val="22"/>
        </w:rPr>
      </w:pPr>
    </w:p>
    <w:p w14:paraId="4EC5A742" w14:textId="60308FC1" w:rsidR="002B195A" w:rsidRPr="000A5696" w:rsidRDefault="002B195A" w:rsidP="7A8EE230">
      <w:pPr>
        <w:rPr>
          <w:rFonts w:asciiTheme="minorHAnsi" w:hAnsiTheme="minorHAnsi" w:cstheme="minorBidi"/>
          <w:b/>
          <w:bCs/>
          <w:highlight w:val="yellow"/>
          <w:u w:val="single"/>
        </w:rPr>
      </w:pPr>
      <w:r w:rsidRPr="7A8EE230">
        <w:rPr>
          <w:rFonts w:asciiTheme="minorHAnsi" w:hAnsiTheme="minorHAnsi" w:cstheme="minorBidi"/>
          <w:b/>
          <w:bCs/>
          <w:u w:val="single"/>
        </w:rPr>
        <w:t>FEDERAL LAWS</w:t>
      </w:r>
    </w:p>
    <w:p w14:paraId="20C60913" w14:textId="46CD5FE4" w:rsidR="002B195A" w:rsidRPr="000A5696" w:rsidRDefault="13A46E8B" w:rsidP="00ED2DFF">
      <w:pPr>
        <w:pStyle w:val="ListParagraph"/>
        <w:ind w:left="0" w:firstLine="13"/>
        <w:rPr>
          <w:rFonts w:asciiTheme="minorHAnsi" w:eastAsiaTheme="minorEastAsia" w:hAnsiTheme="minorHAnsi" w:cstheme="minorBidi"/>
          <w:sz w:val="24"/>
          <w:szCs w:val="24"/>
        </w:rPr>
      </w:pPr>
      <w:r w:rsidRPr="6EF597DF">
        <w:rPr>
          <w:rFonts w:asciiTheme="minorHAnsi" w:eastAsiaTheme="minorEastAsia" w:hAnsiTheme="minorHAnsi" w:cstheme="minorBidi"/>
          <w:b/>
          <w:bCs/>
          <w:sz w:val="24"/>
          <w:szCs w:val="24"/>
        </w:rPr>
        <w:t xml:space="preserve">Social Security Act initially passed in 1935: </w:t>
      </w:r>
      <w:r w:rsidRPr="6EF597DF">
        <w:rPr>
          <w:rFonts w:asciiTheme="minorHAnsi" w:eastAsiaTheme="minorEastAsia" w:hAnsiTheme="minorHAnsi" w:cstheme="minorBidi"/>
          <w:sz w:val="24"/>
          <w:szCs w:val="24"/>
        </w:rPr>
        <w:t>Established the foundation for various social insurance programs, including Medicare and Medicaid. Amendments over the years have expanded and refined these programs.</w:t>
      </w:r>
    </w:p>
    <w:p w14:paraId="0936C8DA" w14:textId="07FE5A91" w:rsidR="002B195A" w:rsidRPr="001D1613" w:rsidRDefault="002B195A" w:rsidP="6EF597DF">
      <w:pPr>
        <w:pStyle w:val="ListParagraph"/>
        <w:ind w:left="193" w:hanging="180"/>
        <w:rPr>
          <w:rFonts w:asciiTheme="minorHAnsi" w:eastAsiaTheme="minorEastAsia" w:hAnsiTheme="minorHAnsi" w:cstheme="minorBidi"/>
          <w:b/>
          <w:bCs/>
        </w:rPr>
      </w:pPr>
    </w:p>
    <w:p w14:paraId="0FAE7ED9" w14:textId="13C57396" w:rsidR="002B195A" w:rsidRPr="000A5696" w:rsidRDefault="1A2426ED" w:rsidP="6EF597DF">
      <w:pPr>
        <w:pStyle w:val="ListParagraph"/>
        <w:ind w:left="193" w:hanging="180"/>
        <w:rPr>
          <w:rFonts w:asciiTheme="minorHAnsi" w:eastAsiaTheme="minorEastAsia" w:hAnsiTheme="minorHAnsi" w:cstheme="minorBidi"/>
          <w:sz w:val="24"/>
          <w:szCs w:val="24"/>
        </w:rPr>
      </w:pPr>
      <w:r w:rsidRPr="6EF597DF">
        <w:rPr>
          <w:rFonts w:asciiTheme="minorHAnsi" w:eastAsiaTheme="minorEastAsia" w:hAnsiTheme="minorHAnsi" w:cstheme="minorBidi"/>
          <w:b/>
          <w:bCs/>
          <w:sz w:val="24"/>
          <w:szCs w:val="24"/>
        </w:rPr>
        <w:t>Discrimination Acts</w:t>
      </w:r>
      <w:r w:rsidR="039EA32C" w:rsidRPr="6EF597DF">
        <w:rPr>
          <w:rFonts w:asciiTheme="minorHAnsi" w:eastAsiaTheme="minorEastAsia" w:hAnsiTheme="minorHAnsi" w:cstheme="minorBidi"/>
          <w:b/>
          <w:bCs/>
          <w:sz w:val="24"/>
          <w:szCs w:val="24"/>
        </w:rPr>
        <w:t xml:space="preserve"> (1964-2008)</w:t>
      </w:r>
      <w:r w:rsidRPr="6EF597DF">
        <w:rPr>
          <w:rFonts w:asciiTheme="minorHAnsi" w:eastAsiaTheme="minorEastAsia" w:hAnsiTheme="minorHAnsi" w:cstheme="minorBidi"/>
          <w:b/>
          <w:bCs/>
          <w:sz w:val="24"/>
          <w:szCs w:val="24"/>
        </w:rPr>
        <w:t xml:space="preserve">: </w:t>
      </w:r>
      <w:r w:rsidRPr="6EF597DF">
        <w:rPr>
          <w:rFonts w:asciiTheme="minorHAnsi" w:eastAsiaTheme="minorEastAsia" w:hAnsiTheme="minorHAnsi" w:cstheme="minorBidi"/>
          <w:sz w:val="24"/>
          <w:szCs w:val="24"/>
        </w:rPr>
        <w:t>Equal Employment Opportunity Commission (EEOC)</w:t>
      </w:r>
    </w:p>
    <w:p w14:paraId="7D8CF353" w14:textId="2B1A008F" w:rsidR="6EF597DF" w:rsidRPr="001D1613" w:rsidRDefault="6EF597DF" w:rsidP="6EF597DF">
      <w:pPr>
        <w:pStyle w:val="ListParagraph"/>
        <w:ind w:left="193" w:hanging="180"/>
        <w:rPr>
          <w:rFonts w:asciiTheme="minorHAnsi" w:eastAsiaTheme="minorEastAsia" w:hAnsiTheme="minorHAnsi" w:cstheme="minorBidi"/>
        </w:rPr>
      </w:pPr>
    </w:p>
    <w:p w14:paraId="1697E011" w14:textId="611B54B4" w:rsidR="334F0ECB" w:rsidRDefault="334F0ECB" w:rsidP="00ED2DFF">
      <w:pPr>
        <w:ind w:hanging="18"/>
        <w:rPr>
          <w:rFonts w:asciiTheme="minorHAnsi" w:eastAsiaTheme="minorEastAsia" w:hAnsiTheme="minorHAnsi" w:cstheme="minorBidi"/>
        </w:rPr>
      </w:pPr>
      <w:r w:rsidRPr="6EF597DF">
        <w:rPr>
          <w:rFonts w:asciiTheme="minorHAnsi" w:eastAsiaTheme="minorEastAsia" w:hAnsiTheme="minorHAnsi" w:cstheme="minorBidi"/>
          <w:b/>
          <w:bCs/>
        </w:rPr>
        <w:t xml:space="preserve">Omnibus Budget Reconciliation Act (OBRA) </w:t>
      </w:r>
      <w:r w:rsidR="447BDFB9" w:rsidRPr="6EF597DF">
        <w:rPr>
          <w:rFonts w:asciiTheme="minorHAnsi" w:eastAsiaTheme="minorEastAsia" w:hAnsiTheme="minorHAnsi" w:cstheme="minorBidi"/>
          <w:b/>
          <w:bCs/>
        </w:rPr>
        <w:t>(</w:t>
      </w:r>
      <w:r w:rsidRPr="6EF597DF">
        <w:rPr>
          <w:rFonts w:asciiTheme="minorHAnsi" w:eastAsiaTheme="minorEastAsia" w:hAnsiTheme="minorHAnsi" w:cstheme="minorBidi"/>
          <w:b/>
          <w:bCs/>
        </w:rPr>
        <w:t>1987</w:t>
      </w:r>
      <w:r w:rsidR="3FE8CD5F" w:rsidRPr="6EF597DF">
        <w:rPr>
          <w:rFonts w:asciiTheme="minorHAnsi" w:eastAsiaTheme="minorEastAsia" w:hAnsiTheme="minorHAnsi" w:cstheme="minorBidi"/>
          <w:b/>
          <w:bCs/>
        </w:rPr>
        <w:t xml:space="preserve">): </w:t>
      </w:r>
      <w:r w:rsidRPr="6EF597DF">
        <w:rPr>
          <w:rFonts w:asciiTheme="minorHAnsi" w:eastAsiaTheme="minorEastAsia" w:hAnsiTheme="minorHAnsi" w:cstheme="minorBidi"/>
        </w:rPr>
        <w:t xml:space="preserve">Created an enforcement regulation with an emphasis on </w:t>
      </w:r>
      <w:r w:rsidRPr="6EF597DF">
        <w:rPr>
          <w:rFonts w:asciiTheme="minorHAnsi" w:eastAsiaTheme="minorEastAsia" w:hAnsiTheme="minorHAnsi" w:cstheme="minorBidi"/>
          <w:noProof/>
        </w:rPr>
        <w:t>resident-centered</w:t>
      </w:r>
      <w:r w:rsidRPr="6EF597DF">
        <w:rPr>
          <w:rFonts w:asciiTheme="minorHAnsi" w:eastAsiaTheme="minorEastAsia" w:hAnsiTheme="minorHAnsi" w:cstheme="minorBidi"/>
        </w:rPr>
        <w:t xml:space="preserve"> outcomes for enhanced quality of life/quality of care of residents in nursing homes. Also regulates the education and registration of nursing assistants.</w:t>
      </w:r>
    </w:p>
    <w:p w14:paraId="52AA1318" w14:textId="65974B38" w:rsidR="6EF597DF" w:rsidRPr="001D1613" w:rsidRDefault="6EF597DF" w:rsidP="6EF597DF">
      <w:pPr>
        <w:pStyle w:val="ListParagraph"/>
        <w:ind w:left="193" w:hanging="180"/>
        <w:rPr>
          <w:rFonts w:asciiTheme="minorHAnsi" w:eastAsiaTheme="minorEastAsia" w:hAnsiTheme="minorHAnsi" w:cstheme="minorBidi"/>
        </w:rPr>
      </w:pPr>
    </w:p>
    <w:p w14:paraId="71D16DD0" w14:textId="7596915F" w:rsidR="67A7EF09" w:rsidRDefault="67A7EF09" w:rsidP="00ED2DFF">
      <w:pPr>
        <w:ind w:hanging="18"/>
        <w:rPr>
          <w:rFonts w:asciiTheme="minorHAnsi" w:eastAsiaTheme="minorEastAsia" w:hAnsiTheme="minorHAnsi" w:cstheme="minorBidi"/>
          <w:highlight w:val="yellow"/>
        </w:rPr>
      </w:pPr>
      <w:r w:rsidRPr="6EF597DF">
        <w:rPr>
          <w:rFonts w:asciiTheme="minorHAnsi" w:eastAsiaTheme="minorEastAsia" w:hAnsiTheme="minorHAnsi" w:cstheme="minorBidi"/>
          <w:b/>
          <w:bCs/>
        </w:rPr>
        <w:t xml:space="preserve">Emergency Medical Treatment and Labor Act (EMTALA) (1986): </w:t>
      </w:r>
      <w:r w:rsidRPr="6EF597DF">
        <w:rPr>
          <w:rFonts w:asciiTheme="minorHAnsi" w:eastAsiaTheme="minorEastAsia" w:hAnsiTheme="minorHAnsi" w:cstheme="minorBidi"/>
        </w:rPr>
        <w:t>Law that requires hospitals to provide emergency medical treatment to individuals regardless of their ability to pay or their insurance status.</w:t>
      </w:r>
    </w:p>
    <w:p w14:paraId="6C2BC9FA" w14:textId="42B3A2F8" w:rsidR="6EF597DF" w:rsidRPr="001D1613" w:rsidRDefault="6EF597DF" w:rsidP="6EF597DF">
      <w:pPr>
        <w:pStyle w:val="ListParagraph"/>
        <w:ind w:left="193" w:hanging="180"/>
        <w:rPr>
          <w:rFonts w:asciiTheme="minorHAnsi" w:eastAsiaTheme="minorEastAsia" w:hAnsiTheme="minorHAnsi" w:cstheme="minorBidi"/>
        </w:rPr>
      </w:pPr>
    </w:p>
    <w:p w14:paraId="0603EAC1" w14:textId="77777777" w:rsidR="00ED2DFF" w:rsidRDefault="1E7294F2" w:rsidP="00ED2DFF">
      <w:pPr>
        <w:ind w:hanging="18"/>
        <w:rPr>
          <w:rFonts w:asciiTheme="minorHAnsi" w:eastAsiaTheme="minorEastAsia" w:hAnsiTheme="minorHAnsi" w:cstheme="minorBidi"/>
        </w:rPr>
      </w:pPr>
      <w:r w:rsidRPr="6EF597DF">
        <w:rPr>
          <w:rFonts w:asciiTheme="minorHAnsi" w:eastAsiaTheme="minorEastAsia" w:hAnsiTheme="minorHAnsi" w:cstheme="minorBidi"/>
        </w:rPr>
        <w:t xml:space="preserve"> </w:t>
      </w:r>
      <w:r w:rsidR="1A2426ED" w:rsidRPr="6EF597DF">
        <w:rPr>
          <w:rFonts w:asciiTheme="minorHAnsi" w:eastAsiaTheme="minorEastAsia" w:hAnsiTheme="minorHAnsi" w:cstheme="minorBidi"/>
          <w:b/>
          <w:bCs/>
        </w:rPr>
        <w:t>American Disability Act (ADA)</w:t>
      </w:r>
      <w:r w:rsidR="06D5CB8F" w:rsidRPr="6EF597DF">
        <w:rPr>
          <w:rFonts w:asciiTheme="minorHAnsi" w:eastAsiaTheme="minorEastAsia" w:hAnsiTheme="minorHAnsi" w:cstheme="minorBidi"/>
          <w:b/>
          <w:bCs/>
        </w:rPr>
        <w:t xml:space="preserve"> (1990)</w:t>
      </w:r>
      <w:r w:rsidR="1A2426ED" w:rsidRPr="6EF597DF">
        <w:rPr>
          <w:rFonts w:asciiTheme="minorHAnsi" w:eastAsiaTheme="minorEastAsia" w:hAnsiTheme="minorHAnsi" w:cstheme="minorBidi"/>
          <w:b/>
          <w:bCs/>
        </w:rPr>
        <w:t xml:space="preserve">: </w:t>
      </w:r>
      <w:r w:rsidR="6C7C0446" w:rsidRPr="6EF597DF">
        <w:rPr>
          <w:rFonts w:asciiTheme="minorHAnsi" w:eastAsiaTheme="minorEastAsia" w:hAnsiTheme="minorHAnsi" w:cstheme="minorBidi"/>
        </w:rPr>
        <w:t>P</w:t>
      </w:r>
      <w:r w:rsidR="1A2426ED" w:rsidRPr="6EF597DF">
        <w:rPr>
          <w:rFonts w:asciiTheme="minorHAnsi" w:eastAsiaTheme="minorEastAsia" w:hAnsiTheme="minorHAnsi" w:cstheme="minorBidi"/>
        </w:rPr>
        <w:t xml:space="preserve">revents employment discrimination against disabled </w:t>
      </w:r>
      <w:r w:rsidR="00ED2DFF">
        <w:rPr>
          <w:rFonts w:asciiTheme="minorHAnsi" w:eastAsiaTheme="minorEastAsia" w:hAnsiTheme="minorHAnsi" w:cstheme="minorBidi"/>
        </w:rPr>
        <w:t xml:space="preserve">  </w:t>
      </w:r>
    </w:p>
    <w:p w14:paraId="34450594" w14:textId="5BB9381E" w:rsidR="002B195A" w:rsidRPr="000A5696" w:rsidRDefault="00ED2DFF" w:rsidP="00ED2DFF">
      <w:pPr>
        <w:ind w:hanging="18"/>
        <w:rPr>
          <w:rFonts w:asciiTheme="minorHAnsi" w:eastAsiaTheme="minorEastAsia" w:hAnsiTheme="minorHAnsi" w:cstheme="minorBidi"/>
          <w:u w:val="single"/>
        </w:rPr>
      </w:pPr>
      <w:r>
        <w:rPr>
          <w:rFonts w:asciiTheme="minorHAnsi" w:eastAsiaTheme="minorEastAsia" w:hAnsiTheme="minorHAnsi" w:cstheme="minorBidi"/>
        </w:rPr>
        <w:t xml:space="preserve"> </w:t>
      </w:r>
      <w:r w:rsidR="1A2426ED" w:rsidRPr="6EF597DF">
        <w:rPr>
          <w:rFonts w:asciiTheme="minorHAnsi" w:eastAsiaTheme="minorEastAsia" w:hAnsiTheme="minorHAnsi" w:cstheme="minorBidi"/>
        </w:rPr>
        <w:t>applicants who are qualified to perform the job with reasonable accommodations</w:t>
      </w:r>
      <w:r>
        <w:rPr>
          <w:rFonts w:asciiTheme="minorHAnsi" w:eastAsiaTheme="minorEastAsia" w:hAnsiTheme="minorHAnsi" w:cstheme="minorBidi"/>
        </w:rPr>
        <w:t>.</w:t>
      </w:r>
    </w:p>
    <w:p w14:paraId="5352A645" w14:textId="6E7E7DFA" w:rsidR="002B195A" w:rsidRPr="001D1613" w:rsidRDefault="002B195A" w:rsidP="6EF597DF">
      <w:pPr>
        <w:ind w:left="162" w:hanging="180"/>
        <w:rPr>
          <w:rFonts w:asciiTheme="minorHAnsi" w:eastAsiaTheme="minorEastAsia" w:hAnsiTheme="minorHAnsi" w:cstheme="minorBidi"/>
          <w:sz w:val="22"/>
          <w:szCs w:val="22"/>
        </w:rPr>
      </w:pPr>
    </w:p>
    <w:p w14:paraId="19D31E33" w14:textId="386251B3" w:rsidR="002B195A" w:rsidRPr="000A5696" w:rsidRDefault="1308F823" w:rsidP="001D1613">
      <w:pPr>
        <w:ind w:left="90" w:hanging="18"/>
        <w:rPr>
          <w:rFonts w:asciiTheme="minorHAnsi" w:eastAsiaTheme="minorEastAsia" w:hAnsiTheme="minorHAnsi" w:cstheme="minorBidi"/>
        </w:rPr>
      </w:pPr>
      <w:r w:rsidRPr="6EF597DF">
        <w:rPr>
          <w:rFonts w:asciiTheme="minorHAnsi" w:eastAsiaTheme="minorEastAsia" w:hAnsiTheme="minorHAnsi" w:cstheme="minorBidi"/>
          <w:b/>
          <w:bCs/>
        </w:rPr>
        <w:t>Patient Self -Determination Act (PSDA) (1991):</w:t>
      </w:r>
      <w:r w:rsidRPr="6EF597DF">
        <w:rPr>
          <w:rFonts w:asciiTheme="minorHAnsi" w:eastAsiaTheme="minorEastAsia" w:hAnsiTheme="minorHAnsi" w:cstheme="minorBidi"/>
        </w:rPr>
        <w:t xml:space="preserve"> Requires Federally funded health care facilities to inform clients/residents about their rights to make treatment choices. Receivers of care must be asked if they have a Living Will or a Durable Power of Attorney for HealthCare.</w:t>
      </w:r>
    </w:p>
    <w:p w14:paraId="4A3A9E6F" w14:textId="21CFFDE4" w:rsidR="002B195A" w:rsidRPr="001D1613" w:rsidRDefault="002B195A" w:rsidP="001D1613">
      <w:pPr>
        <w:ind w:hanging="180"/>
        <w:rPr>
          <w:rFonts w:asciiTheme="minorHAnsi" w:eastAsiaTheme="minorEastAsia" w:hAnsiTheme="minorHAnsi" w:cstheme="minorBidi"/>
          <w:sz w:val="22"/>
          <w:szCs w:val="22"/>
        </w:rPr>
      </w:pPr>
    </w:p>
    <w:p w14:paraId="56F3C1D3" w14:textId="2FDA10E3" w:rsidR="002B195A" w:rsidRPr="000A5696" w:rsidRDefault="001D1613" w:rsidP="001D1613">
      <w:pPr>
        <w:ind w:left="90" w:hanging="180"/>
        <w:rPr>
          <w:rFonts w:asciiTheme="minorHAnsi" w:eastAsiaTheme="minorEastAsia" w:hAnsiTheme="minorHAnsi" w:cstheme="minorBidi"/>
          <w:u w:val="single"/>
        </w:rPr>
      </w:pPr>
      <w:r>
        <w:rPr>
          <w:rFonts w:asciiTheme="minorHAnsi" w:eastAsiaTheme="minorEastAsia" w:hAnsiTheme="minorHAnsi" w:cstheme="minorBidi"/>
          <w:b/>
          <w:bCs/>
        </w:rPr>
        <w:t xml:space="preserve">   </w:t>
      </w:r>
      <w:r w:rsidR="1A2426ED" w:rsidRPr="6EF597DF">
        <w:rPr>
          <w:rFonts w:asciiTheme="minorHAnsi" w:eastAsiaTheme="minorEastAsia" w:hAnsiTheme="minorHAnsi" w:cstheme="minorBidi"/>
          <w:b/>
          <w:bCs/>
        </w:rPr>
        <w:t xml:space="preserve">Equal </w:t>
      </w:r>
      <w:r w:rsidR="1A2426ED" w:rsidRPr="6EF597DF">
        <w:rPr>
          <w:rFonts w:asciiTheme="minorHAnsi" w:eastAsiaTheme="minorEastAsia" w:hAnsiTheme="minorHAnsi" w:cstheme="minorBidi"/>
          <w:b/>
          <w:bCs/>
          <w:noProof/>
        </w:rPr>
        <w:t>Pay</w:t>
      </w:r>
      <w:r w:rsidR="1A2426ED" w:rsidRPr="6EF597DF">
        <w:rPr>
          <w:rFonts w:asciiTheme="minorHAnsi" w:eastAsiaTheme="minorEastAsia" w:hAnsiTheme="minorHAnsi" w:cstheme="minorBidi"/>
          <w:b/>
          <w:bCs/>
        </w:rPr>
        <w:t xml:space="preserve"> Act (1993): </w:t>
      </w:r>
      <w:r w:rsidR="1A2426ED" w:rsidRPr="6EF597DF">
        <w:rPr>
          <w:rFonts w:asciiTheme="minorHAnsi" w:eastAsiaTheme="minorEastAsia" w:hAnsiTheme="minorHAnsi" w:cstheme="minorBidi"/>
        </w:rPr>
        <w:t>prevents wage discrimination</w:t>
      </w:r>
    </w:p>
    <w:p w14:paraId="60CB4A8E" w14:textId="1BDFED99" w:rsidR="6EF597DF" w:rsidRPr="001D1613" w:rsidRDefault="6EF597DF" w:rsidP="001D1613">
      <w:pPr>
        <w:ind w:hanging="180"/>
        <w:rPr>
          <w:rFonts w:asciiTheme="minorHAnsi" w:eastAsiaTheme="minorEastAsia" w:hAnsiTheme="minorHAnsi" w:cstheme="minorBidi"/>
          <w:sz w:val="22"/>
          <w:szCs w:val="22"/>
        </w:rPr>
      </w:pPr>
    </w:p>
    <w:p w14:paraId="265523C6" w14:textId="2D661739" w:rsidR="002B195A" w:rsidRDefault="1A2426ED" w:rsidP="001D1613">
      <w:pPr>
        <w:ind w:left="90" w:hanging="18"/>
        <w:rPr>
          <w:rFonts w:asciiTheme="minorHAnsi" w:eastAsiaTheme="minorEastAsia" w:hAnsiTheme="minorHAnsi" w:cstheme="minorBidi"/>
        </w:rPr>
      </w:pPr>
      <w:r w:rsidRPr="6EF597DF">
        <w:rPr>
          <w:rFonts w:asciiTheme="minorHAnsi" w:eastAsiaTheme="minorEastAsia" w:hAnsiTheme="minorHAnsi" w:cstheme="minorBidi"/>
          <w:b/>
          <w:bCs/>
        </w:rPr>
        <w:t>Health Insurance Portability &amp; Accountability Act</w:t>
      </w:r>
      <w:r w:rsidRPr="002046AC">
        <w:rPr>
          <w:rFonts w:asciiTheme="minorHAnsi" w:eastAsiaTheme="minorEastAsia" w:hAnsiTheme="minorHAnsi" w:cstheme="minorBidi"/>
          <w:b/>
          <w:bCs/>
          <w:u w:val="single"/>
        </w:rPr>
        <w:t xml:space="preserve"> </w:t>
      </w:r>
      <w:r w:rsidR="272F6AA6" w:rsidRPr="6EF597DF">
        <w:rPr>
          <w:rFonts w:asciiTheme="minorHAnsi" w:eastAsiaTheme="minorEastAsia" w:hAnsiTheme="minorHAnsi" w:cstheme="minorBidi"/>
          <w:b/>
          <w:bCs/>
          <w:u w:val="single"/>
        </w:rPr>
        <w:t>(</w:t>
      </w:r>
      <w:r w:rsidRPr="002046AC">
        <w:rPr>
          <w:rFonts w:asciiTheme="minorHAnsi" w:eastAsiaTheme="minorEastAsia" w:hAnsiTheme="minorHAnsi" w:cstheme="minorBidi"/>
          <w:b/>
          <w:bCs/>
        </w:rPr>
        <w:t>HIPAA</w:t>
      </w:r>
      <w:r w:rsidR="2F2BCE9B" w:rsidRPr="6EF597DF">
        <w:rPr>
          <w:rFonts w:asciiTheme="minorHAnsi" w:eastAsiaTheme="minorEastAsia" w:hAnsiTheme="minorHAnsi" w:cstheme="minorBidi"/>
          <w:b/>
          <w:bCs/>
        </w:rPr>
        <w:t>)</w:t>
      </w:r>
      <w:r w:rsidRPr="6EF597DF">
        <w:rPr>
          <w:rFonts w:asciiTheme="minorHAnsi" w:eastAsiaTheme="minorEastAsia" w:hAnsiTheme="minorHAnsi" w:cstheme="minorBidi"/>
          <w:b/>
          <w:bCs/>
        </w:rPr>
        <w:t xml:space="preserve"> </w:t>
      </w:r>
      <w:r w:rsidR="5593B5AB" w:rsidRPr="6EF597DF">
        <w:rPr>
          <w:rFonts w:asciiTheme="minorHAnsi" w:eastAsiaTheme="minorEastAsia" w:hAnsiTheme="minorHAnsi" w:cstheme="minorBidi"/>
          <w:b/>
          <w:bCs/>
        </w:rPr>
        <w:t>(</w:t>
      </w:r>
      <w:r w:rsidRPr="6EF597DF">
        <w:rPr>
          <w:rFonts w:asciiTheme="minorHAnsi" w:eastAsiaTheme="minorEastAsia" w:hAnsiTheme="minorHAnsi" w:cstheme="minorBidi"/>
          <w:b/>
          <w:bCs/>
        </w:rPr>
        <w:t>1996</w:t>
      </w:r>
      <w:r w:rsidR="55D77BB8" w:rsidRPr="6EF597DF">
        <w:rPr>
          <w:rFonts w:asciiTheme="minorHAnsi" w:eastAsiaTheme="minorEastAsia" w:hAnsiTheme="minorHAnsi" w:cstheme="minorBidi"/>
          <w:b/>
          <w:bCs/>
        </w:rPr>
        <w:t xml:space="preserve">): </w:t>
      </w:r>
      <w:r w:rsidR="47D42B4C" w:rsidRPr="6EF597DF">
        <w:rPr>
          <w:rFonts w:asciiTheme="minorHAnsi" w:eastAsiaTheme="minorEastAsia" w:hAnsiTheme="minorHAnsi" w:cstheme="minorBidi"/>
        </w:rPr>
        <w:t>Protects</w:t>
      </w:r>
      <w:r w:rsidRPr="6EF597DF">
        <w:rPr>
          <w:rFonts w:asciiTheme="minorHAnsi" w:eastAsiaTheme="minorEastAsia" w:hAnsiTheme="minorHAnsi" w:cstheme="minorBidi"/>
        </w:rPr>
        <w:t xml:space="preserve"> client privacy and </w:t>
      </w:r>
      <w:r w:rsidR="1BD50F95" w:rsidRPr="6EF597DF">
        <w:rPr>
          <w:rFonts w:asciiTheme="minorHAnsi" w:eastAsiaTheme="minorEastAsia" w:hAnsiTheme="minorHAnsi" w:cstheme="minorBidi"/>
        </w:rPr>
        <w:t>security of health information</w:t>
      </w:r>
      <w:r w:rsidR="4FBB2D87" w:rsidRPr="6EF597DF">
        <w:rPr>
          <w:rFonts w:asciiTheme="minorHAnsi" w:eastAsiaTheme="minorEastAsia" w:hAnsiTheme="minorHAnsi" w:cstheme="minorBidi"/>
        </w:rPr>
        <w:t>.</w:t>
      </w:r>
    </w:p>
    <w:p w14:paraId="3F1A0EB7" w14:textId="7BC17721" w:rsidR="25E8854D" w:rsidRDefault="25E8854D" w:rsidP="6EF597DF">
      <w:pPr>
        <w:ind w:left="162" w:hanging="180"/>
        <w:rPr>
          <w:rFonts w:asciiTheme="minorHAnsi" w:eastAsiaTheme="minorEastAsia" w:hAnsiTheme="minorHAnsi" w:cstheme="minorBidi"/>
        </w:rPr>
      </w:pPr>
    </w:p>
    <w:p w14:paraId="7E1F3E3C" w14:textId="7E462383" w:rsidR="25E8854D" w:rsidRDefault="58EAAEE4" w:rsidP="00ED2DFF">
      <w:pPr>
        <w:ind w:hanging="18"/>
        <w:rPr>
          <w:rFonts w:asciiTheme="minorHAnsi" w:eastAsiaTheme="minorEastAsia" w:hAnsiTheme="minorHAnsi" w:cstheme="minorBidi"/>
        </w:rPr>
      </w:pPr>
      <w:r w:rsidRPr="6EF597DF">
        <w:rPr>
          <w:rFonts w:asciiTheme="minorHAnsi" w:eastAsiaTheme="minorEastAsia" w:hAnsiTheme="minorHAnsi" w:cstheme="minorBidi"/>
          <w:b/>
          <w:bCs/>
        </w:rPr>
        <w:lastRenderedPageBreak/>
        <w:t>M</w:t>
      </w:r>
      <w:r w:rsidR="1A110C0D" w:rsidRPr="6EF597DF">
        <w:rPr>
          <w:rFonts w:asciiTheme="minorHAnsi" w:eastAsiaTheme="minorEastAsia" w:hAnsiTheme="minorHAnsi" w:cstheme="minorBidi"/>
          <w:b/>
          <w:bCs/>
        </w:rPr>
        <w:t>edicare Prescription Drug, Improvement, and Modernization Act (MMA)</w:t>
      </w:r>
      <w:r w:rsidR="392D4751" w:rsidRPr="6EF597DF">
        <w:rPr>
          <w:rFonts w:asciiTheme="minorHAnsi" w:eastAsiaTheme="minorEastAsia" w:hAnsiTheme="minorHAnsi" w:cstheme="minorBidi"/>
          <w:b/>
          <w:bCs/>
        </w:rPr>
        <w:t xml:space="preserve"> (2003)</w:t>
      </w:r>
      <w:r w:rsidR="1A110C0D" w:rsidRPr="6EF597DF">
        <w:rPr>
          <w:rFonts w:asciiTheme="minorHAnsi" w:eastAsiaTheme="minorEastAsia" w:hAnsiTheme="minorHAnsi" w:cstheme="minorBidi"/>
          <w:b/>
          <w:bCs/>
        </w:rPr>
        <w:t>:</w:t>
      </w:r>
      <w:r w:rsidR="1A110C0D" w:rsidRPr="6EF597DF">
        <w:rPr>
          <w:rFonts w:asciiTheme="minorHAnsi" w:eastAsiaTheme="minorEastAsia" w:hAnsiTheme="minorHAnsi" w:cstheme="minorBidi"/>
        </w:rPr>
        <w:t xml:space="preserve"> </w:t>
      </w:r>
      <w:r w:rsidR="2EAEFCE0" w:rsidRPr="6EF597DF">
        <w:rPr>
          <w:rFonts w:asciiTheme="minorHAnsi" w:eastAsiaTheme="minorEastAsia" w:hAnsiTheme="minorHAnsi" w:cstheme="minorBidi"/>
        </w:rPr>
        <w:t>L</w:t>
      </w:r>
      <w:r w:rsidR="1A110C0D" w:rsidRPr="6EF597DF">
        <w:rPr>
          <w:rFonts w:asciiTheme="minorHAnsi" w:eastAsiaTheme="minorEastAsia" w:hAnsiTheme="minorHAnsi" w:cstheme="minorBidi"/>
        </w:rPr>
        <w:t>aw created Medicare Part D, which provides prescription drug coverage for Medicare beneficiaries. It also included provisions for other Medicare improvements and reforms.</w:t>
      </w:r>
    </w:p>
    <w:p w14:paraId="0A2341D3" w14:textId="5184DE55" w:rsidR="7A8EE230" w:rsidRPr="001D1613" w:rsidRDefault="7A8EE230" w:rsidP="6EF597DF">
      <w:pPr>
        <w:ind w:left="162" w:hanging="180"/>
        <w:rPr>
          <w:rFonts w:asciiTheme="minorHAnsi" w:eastAsiaTheme="minorEastAsia" w:hAnsiTheme="minorHAnsi" w:cstheme="minorBidi"/>
          <w:sz w:val="22"/>
          <w:szCs w:val="22"/>
        </w:rPr>
      </w:pPr>
    </w:p>
    <w:p w14:paraId="0DB231B8" w14:textId="1DCBDB8C" w:rsidR="7A8EE230" w:rsidRDefault="20F20957" w:rsidP="00ED2DFF">
      <w:pPr>
        <w:ind w:hanging="18"/>
        <w:rPr>
          <w:rFonts w:asciiTheme="minorHAnsi" w:eastAsiaTheme="minorEastAsia" w:hAnsiTheme="minorHAnsi" w:cstheme="minorBidi"/>
        </w:rPr>
      </w:pPr>
      <w:r w:rsidRPr="6EF597DF">
        <w:rPr>
          <w:rFonts w:asciiTheme="minorHAnsi" w:eastAsiaTheme="minorEastAsia" w:hAnsiTheme="minorHAnsi" w:cstheme="minorBidi"/>
          <w:b/>
          <w:bCs/>
        </w:rPr>
        <w:t>Mental Health Parity and Addiction Equity Act (MHPAEA) (2008):</w:t>
      </w:r>
      <w:r w:rsidRPr="6EF597DF">
        <w:rPr>
          <w:rFonts w:asciiTheme="minorHAnsi" w:eastAsiaTheme="minorEastAsia" w:hAnsiTheme="minorHAnsi" w:cstheme="minorBidi"/>
        </w:rPr>
        <w:t xml:space="preserve"> Law requires that mental health and substance use disorder benefits be provided at parity with medical and surgical benefits, aiming to reduce disparities in coverage and treatment.</w:t>
      </w:r>
    </w:p>
    <w:p w14:paraId="512D35B1" w14:textId="7A7CB2B0" w:rsidR="7A8EE230" w:rsidRPr="001D1613" w:rsidRDefault="7A8EE230" w:rsidP="6EF597DF">
      <w:pPr>
        <w:ind w:left="162" w:hanging="180"/>
        <w:rPr>
          <w:rFonts w:asciiTheme="minorHAnsi" w:eastAsiaTheme="minorEastAsia" w:hAnsiTheme="minorHAnsi" w:cstheme="minorBidi"/>
          <w:sz w:val="22"/>
          <w:szCs w:val="22"/>
        </w:rPr>
      </w:pPr>
    </w:p>
    <w:p w14:paraId="7C939343" w14:textId="4C343549" w:rsidR="7A8EE230" w:rsidRDefault="60E4D729" w:rsidP="00ED2DFF">
      <w:pPr>
        <w:ind w:hanging="18"/>
        <w:rPr>
          <w:rFonts w:asciiTheme="minorHAnsi" w:eastAsiaTheme="minorEastAsia" w:hAnsiTheme="minorHAnsi" w:cstheme="minorBidi"/>
        </w:rPr>
      </w:pPr>
      <w:r w:rsidRPr="6EF597DF">
        <w:rPr>
          <w:rFonts w:ascii="Calibri" w:eastAsia="Calibri" w:hAnsi="Calibri" w:cs="Calibri"/>
          <w:b/>
          <w:bCs/>
        </w:rPr>
        <w:t xml:space="preserve">Affordable Care Act (ACA) (2010): </w:t>
      </w:r>
      <w:r w:rsidRPr="6EF597DF">
        <w:rPr>
          <w:rFonts w:ascii="Calibri" w:eastAsia="Calibri" w:hAnsi="Calibri" w:cs="Calibri"/>
        </w:rPr>
        <w:t>Expanded access to healthcare, established health insurance exchanges and provided subsidies for insurance premiums. It also mandated that all Americans have health insurance and included provisions for Medicaid expansion and protections for people with pre-existing conditions.</w:t>
      </w:r>
      <w:r w:rsidR="159D795E" w:rsidRPr="6EF597DF">
        <w:rPr>
          <w:rFonts w:asciiTheme="minorHAnsi" w:eastAsiaTheme="minorEastAsia" w:hAnsiTheme="minorHAnsi" w:cstheme="minorBidi"/>
        </w:rPr>
        <w:t xml:space="preserve"> </w:t>
      </w:r>
    </w:p>
    <w:p w14:paraId="0660ED8B" w14:textId="103C0375" w:rsidR="7A8EE230" w:rsidRPr="001D1613" w:rsidRDefault="7A8EE230" w:rsidP="6EF597DF">
      <w:pPr>
        <w:ind w:left="162" w:hanging="180"/>
        <w:rPr>
          <w:rFonts w:asciiTheme="minorHAnsi" w:eastAsiaTheme="minorEastAsia" w:hAnsiTheme="minorHAnsi" w:cstheme="minorBidi"/>
          <w:sz w:val="22"/>
          <w:szCs w:val="22"/>
        </w:rPr>
      </w:pPr>
    </w:p>
    <w:p w14:paraId="642F473D" w14:textId="55985243" w:rsidR="7A8EE230" w:rsidRDefault="1A110C0D" w:rsidP="00ED2DFF">
      <w:pPr>
        <w:ind w:hanging="18"/>
        <w:rPr>
          <w:rFonts w:asciiTheme="minorHAnsi" w:eastAsiaTheme="minorEastAsia" w:hAnsiTheme="minorHAnsi" w:cstheme="minorBidi"/>
        </w:rPr>
      </w:pPr>
      <w:r w:rsidRPr="6EF597DF">
        <w:rPr>
          <w:rFonts w:asciiTheme="minorHAnsi" w:eastAsiaTheme="minorEastAsia" w:hAnsiTheme="minorHAnsi" w:cstheme="minorBidi"/>
          <w:b/>
          <w:bCs/>
        </w:rPr>
        <w:t>Patient Protection and Affordable Care Act (PPACA)</w:t>
      </w:r>
      <w:r w:rsidR="247D8E62" w:rsidRPr="6EF597DF">
        <w:rPr>
          <w:rFonts w:asciiTheme="minorHAnsi" w:eastAsiaTheme="minorEastAsia" w:hAnsiTheme="minorHAnsi" w:cstheme="minorBidi"/>
          <w:b/>
          <w:bCs/>
        </w:rPr>
        <w:t xml:space="preserve"> (2010)</w:t>
      </w:r>
      <w:r w:rsidRPr="6EF597DF">
        <w:rPr>
          <w:rFonts w:asciiTheme="minorHAnsi" w:eastAsiaTheme="minorEastAsia" w:hAnsiTheme="minorHAnsi" w:cstheme="minorBidi"/>
          <w:b/>
          <w:bCs/>
        </w:rPr>
        <w:t xml:space="preserve">: </w:t>
      </w:r>
      <w:r w:rsidRPr="6EF597DF">
        <w:rPr>
          <w:rFonts w:asciiTheme="minorHAnsi" w:eastAsiaTheme="minorEastAsia" w:hAnsiTheme="minorHAnsi" w:cstheme="minorBidi"/>
        </w:rPr>
        <w:t>Often grouped with the ACA, this Act includes many of the same provisions and focuses on improving the quality of healthcare and reducing costs.</w:t>
      </w:r>
    </w:p>
    <w:p w14:paraId="0E614E73" w14:textId="7D293B13" w:rsidR="6EF597DF" w:rsidRPr="001D1613" w:rsidRDefault="6EF597DF" w:rsidP="00ED2DFF">
      <w:pPr>
        <w:ind w:left="162" w:hanging="180"/>
        <w:rPr>
          <w:rFonts w:asciiTheme="minorHAnsi" w:eastAsiaTheme="minorEastAsia" w:hAnsiTheme="minorHAnsi" w:cstheme="minorBidi"/>
          <w:sz w:val="22"/>
          <w:szCs w:val="22"/>
        </w:rPr>
      </w:pPr>
    </w:p>
    <w:p w14:paraId="43A70487" w14:textId="7ED19117" w:rsidR="489ADA26" w:rsidRDefault="1A110C0D" w:rsidP="00ED2DFF">
      <w:pPr>
        <w:ind w:hanging="18"/>
        <w:rPr>
          <w:rFonts w:asciiTheme="minorHAnsi" w:eastAsiaTheme="minorEastAsia" w:hAnsiTheme="minorHAnsi" w:cstheme="minorBidi"/>
          <w:highlight w:val="yellow"/>
        </w:rPr>
      </w:pPr>
      <w:r w:rsidRPr="6EF597DF">
        <w:rPr>
          <w:rFonts w:asciiTheme="minorHAnsi" w:eastAsiaTheme="minorEastAsia" w:hAnsiTheme="minorHAnsi" w:cstheme="minorBidi"/>
          <w:b/>
          <w:bCs/>
        </w:rPr>
        <w:t>21st Century Cures Act</w:t>
      </w:r>
      <w:r w:rsidR="294D03A6" w:rsidRPr="6EF597DF">
        <w:rPr>
          <w:rFonts w:asciiTheme="minorHAnsi" w:eastAsiaTheme="minorEastAsia" w:hAnsiTheme="minorHAnsi" w:cstheme="minorBidi"/>
          <w:b/>
          <w:bCs/>
        </w:rPr>
        <w:t xml:space="preserve"> (</w:t>
      </w:r>
      <w:r w:rsidRPr="6EF597DF">
        <w:rPr>
          <w:rFonts w:asciiTheme="minorHAnsi" w:eastAsiaTheme="minorEastAsia" w:hAnsiTheme="minorHAnsi" w:cstheme="minorBidi"/>
          <w:b/>
          <w:bCs/>
        </w:rPr>
        <w:t>2016</w:t>
      </w:r>
      <w:r w:rsidR="07C8B152" w:rsidRPr="6EF597DF">
        <w:rPr>
          <w:rFonts w:asciiTheme="minorHAnsi" w:eastAsiaTheme="minorEastAsia" w:hAnsiTheme="minorHAnsi" w:cstheme="minorBidi"/>
          <w:b/>
          <w:bCs/>
        </w:rPr>
        <w:t>):</w:t>
      </w:r>
      <w:r w:rsidRPr="6EF597DF">
        <w:rPr>
          <w:rFonts w:asciiTheme="minorHAnsi" w:eastAsiaTheme="minorEastAsia" w:hAnsiTheme="minorHAnsi" w:cstheme="minorBidi"/>
        </w:rPr>
        <w:t xml:space="preserve"> this law aims to accelerate medical product development and bring new innovations to patients more quickly. It includes provisions for mental health reforms, funding for medical research, and the promotion of electronic health records.</w:t>
      </w:r>
    </w:p>
    <w:p w14:paraId="1E04257B" w14:textId="77777777" w:rsidR="00FF7D68" w:rsidRPr="001D1613" w:rsidRDefault="00FF7D68" w:rsidP="7A8EE230">
      <w:pPr>
        <w:rPr>
          <w:rFonts w:asciiTheme="minorHAnsi" w:hAnsiTheme="minorHAnsi" w:cstheme="minorBidi"/>
          <w:sz w:val="22"/>
          <w:szCs w:val="22"/>
        </w:rPr>
      </w:pPr>
    </w:p>
    <w:p w14:paraId="1AC05B73" w14:textId="7EA93A2D" w:rsidR="00FF7D68" w:rsidRPr="000A5696" w:rsidRDefault="0F8C9CC9" w:rsidP="6EF597DF">
      <w:pPr>
        <w:spacing w:before="120"/>
        <w:ind w:left="395" w:hanging="450"/>
        <w:rPr>
          <w:rFonts w:asciiTheme="minorHAnsi" w:hAnsiTheme="minorHAnsi" w:cstheme="minorBidi"/>
        </w:rPr>
      </w:pPr>
      <w:r w:rsidRPr="6EF597DF">
        <w:rPr>
          <w:rFonts w:asciiTheme="minorHAnsi" w:hAnsiTheme="minorHAnsi" w:cstheme="minorBidi"/>
          <w:b/>
          <w:bCs/>
          <w:u w:val="single"/>
        </w:rPr>
        <w:t>S</w:t>
      </w:r>
      <w:r w:rsidR="16846137" w:rsidRPr="6EF597DF">
        <w:rPr>
          <w:rFonts w:asciiTheme="minorHAnsi" w:hAnsiTheme="minorHAnsi" w:cstheme="minorBidi"/>
          <w:b/>
          <w:bCs/>
          <w:u w:val="single"/>
        </w:rPr>
        <w:t>TATE LAWS</w:t>
      </w:r>
    </w:p>
    <w:p w14:paraId="3E168105" w14:textId="149F6E49" w:rsidR="00FF7D68" w:rsidRDefault="0F8C9CC9" w:rsidP="00ED2DFF">
      <w:pPr>
        <w:spacing w:before="120"/>
        <w:rPr>
          <w:rFonts w:asciiTheme="minorHAnsi" w:hAnsiTheme="minorHAnsi" w:cstheme="minorBidi"/>
        </w:rPr>
      </w:pPr>
      <w:r w:rsidRPr="6EF597DF">
        <w:rPr>
          <w:rFonts w:asciiTheme="minorHAnsi" w:hAnsiTheme="minorHAnsi" w:cstheme="minorBidi"/>
          <w:b/>
          <w:bCs/>
        </w:rPr>
        <w:t>Dept. Health Human Services</w:t>
      </w:r>
      <w:r w:rsidR="620071D8" w:rsidRPr="6EF597DF">
        <w:rPr>
          <w:rFonts w:asciiTheme="minorHAnsi" w:hAnsiTheme="minorHAnsi" w:cstheme="minorBidi"/>
          <w:b/>
          <w:bCs/>
        </w:rPr>
        <w:t>-</w:t>
      </w:r>
      <w:r w:rsidRPr="6EF597DF">
        <w:rPr>
          <w:rFonts w:asciiTheme="minorHAnsi" w:hAnsiTheme="minorHAnsi" w:cstheme="minorBidi"/>
          <w:b/>
          <w:bCs/>
        </w:rPr>
        <w:t xml:space="preserve">Criminal background </w:t>
      </w:r>
      <w:r w:rsidR="414C032E" w:rsidRPr="6EF597DF">
        <w:rPr>
          <w:rFonts w:asciiTheme="minorHAnsi" w:hAnsiTheme="minorHAnsi" w:cstheme="minorBidi"/>
          <w:b/>
          <w:bCs/>
        </w:rPr>
        <w:t>studies</w:t>
      </w:r>
      <w:r w:rsidR="0F323828" w:rsidRPr="6EF597DF">
        <w:rPr>
          <w:rFonts w:asciiTheme="minorHAnsi" w:hAnsiTheme="minorHAnsi" w:cstheme="minorBidi"/>
          <w:b/>
          <w:bCs/>
        </w:rPr>
        <w:t>:</w:t>
      </w:r>
      <w:r w:rsidR="143C4D7E" w:rsidRPr="6EF597DF">
        <w:rPr>
          <w:rFonts w:asciiTheme="minorHAnsi" w:hAnsiTheme="minorHAnsi" w:cstheme="minorBidi"/>
          <w:b/>
          <w:bCs/>
        </w:rPr>
        <w:t xml:space="preserve"> </w:t>
      </w:r>
      <w:r w:rsidR="7850C88E" w:rsidRPr="6EF597DF">
        <w:rPr>
          <w:rFonts w:asciiTheme="minorHAnsi" w:hAnsiTheme="minorHAnsi" w:cstheme="minorBidi"/>
        </w:rPr>
        <w:t>R</w:t>
      </w:r>
      <w:r w:rsidR="55282F95" w:rsidRPr="6EF597DF">
        <w:rPr>
          <w:rFonts w:asciiTheme="minorHAnsi" w:hAnsiTheme="minorHAnsi" w:cstheme="minorBidi"/>
        </w:rPr>
        <w:t xml:space="preserve">equired for employees </w:t>
      </w:r>
      <w:r w:rsidR="00AF1548" w:rsidRPr="6EF597DF">
        <w:rPr>
          <w:rFonts w:asciiTheme="minorHAnsi" w:hAnsiTheme="minorHAnsi" w:cstheme="minorBidi"/>
        </w:rPr>
        <w:t xml:space="preserve">who </w:t>
      </w:r>
      <w:r w:rsidR="00AF1548">
        <w:rPr>
          <w:rFonts w:asciiTheme="minorHAnsi" w:hAnsiTheme="minorHAnsi" w:cstheme="minorBidi"/>
        </w:rPr>
        <w:t>provide</w:t>
      </w:r>
      <w:r w:rsidR="55282F95" w:rsidRPr="6EF597DF">
        <w:rPr>
          <w:rFonts w:asciiTheme="minorHAnsi" w:hAnsiTheme="minorHAnsi" w:cstheme="minorBidi"/>
        </w:rPr>
        <w:t xml:space="preserve"> direct contact service to residents/patients in facilities licensed by the state (Example: MN Department of Health), work in certain health and human services programs, in childcare settings, or who have direct contact with vulnerable populations.</w:t>
      </w:r>
    </w:p>
    <w:p w14:paraId="6713EC9A" w14:textId="77777777" w:rsidR="00ED2DFF" w:rsidRPr="001D1613" w:rsidRDefault="00ED2DFF" w:rsidP="00ED2DFF">
      <w:pPr>
        <w:rPr>
          <w:rFonts w:asciiTheme="minorHAnsi" w:hAnsiTheme="minorHAnsi" w:cstheme="minorBidi"/>
          <w:sz w:val="22"/>
          <w:szCs w:val="22"/>
        </w:rPr>
      </w:pPr>
    </w:p>
    <w:p w14:paraId="2F3146F1" w14:textId="633ED119" w:rsidR="00FF7D68" w:rsidRPr="000A5696" w:rsidRDefault="0F0EC280" w:rsidP="6EF597DF">
      <w:pPr>
        <w:rPr>
          <w:rFonts w:asciiTheme="minorHAnsi" w:hAnsiTheme="minorHAnsi" w:cstheme="minorBidi"/>
        </w:rPr>
      </w:pPr>
      <w:r w:rsidRPr="6EF597DF">
        <w:rPr>
          <w:rFonts w:asciiTheme="minorHAnsi" w:hAnsiTheme="minorHAnsi" w:cstheme="minorBidi"/>
          <w:b/>
          <w:bCs/>
        </w:rPr>
        <w:t xml:space="preserve">Minnesota </w:t>
      </w:r>
      <w:r w:rsidR="0F8C9CC9" w:rsidRPr="6EF597DF">
        <w:rPr>
          <w:rFonts w:asciiTheme="minorHAnsi" w:hAnsiTheme="minorHAnsi" w:cstheme="minorBidi"/>
          <w:b/>
          <w:bCs/>
        </w:rPr>
        <w:t>Good Samaritan Law</w:t>
      </w:r>
      <w:r w:rsidR="5340F67E" w:rsidRPr="6EF597DF">
        <w:rPr>
          <w:rFonts w:asciiTheme="minorHAnsi" w:hAnsiTheme="minorHAnsi" w:cstheme="minorBidi"/>
          <w:b/>
          <w:bCs/>
        </w:rPr>
        <w:t>:</w:t>
      </w:r>
      <w:r w:rsidR="5340F67E" w:rsidRPr="6EF597DF">
        <w:rPr>
          <w:rFonts w:asciiTheme="minorHAnsi" w:hAnsiTheme="minorHAnsi" w:cstheme="minorBidi"/>
        </w:rPr>
        <w:t xml:space="preserve"> </w:t>
      </w:r>
      <w:r w:rsidR="6958F9B7" w:rsidRPr="6EF597DF">
        <w:rPr>
          <w:rFonts w:asciiTheme="minorHAnsi" w:hAnsiTheme="minorHAnsi" w:cstheme="minorBidi"/>
        </w:rPr>
        <w:t>D</w:t>
      </w:r>
      <w:r w:rsidR="0F8C9CC9" w:rsidRPr="6EF597DF">
        <w:rPr>
          <w:rFonts w:asciiTheme="minorHAnsi" w:hAnsiTheme="minorHAnsi" w:cstheme="minorBidi"/>
        </w:rPr>
        <w:t xml:space="preserve">esigned to encourage people to assist others in </w:t>
      </w:r>
      <w:r w:rsidR="00AF1548" w:rsidRPr="6EF597DF">
        <w:rPr>
          <w:rFonts w:asciiTheme="minorHAnsi" w:hAnsiTheme="minorHAnsi" w:cstheme="minorBidi"/>
        </w:rPr>
        <w:t>emergencies without</w:t>
      </w:r>
      <w:r w:rsidR="0F8C9CC9" w:rsidRPr="6EF597DF">
        <w:rPr>
          <w:rFonts w:asciiTheme="minorHAnsi" w:hAnsiTheme="minorHAnsi" w:cstheme="minorBidi"/>
        </w:rPr>
        <w:t xml:space="preserve"> fear of legal repercussions. Specifically, it protects individuals from civil liability when they voluntarily provide aid or medical assistance in good faith during emergencies, </w:t>
      </w:r>
      <w:r w:rsidR="5D567388" w:rsidRPr="6EF597DF">
        <w:rPr>
          <w:rFonts w:asciiTheme="minorHAnsi" w:hAnsiTheme="minorHAnsi" w:cstheme="minorBidi"/>
        </w:rPr>
        <w:t>if</w:t>
      </w:r>
      <w:r w:rsidR="0F8C9CC9" w:rsidRPr="6EF597DF">
        <w:rPr>
          <w:rFonts w:asciiTheme="minorHAnsi" w:hAnsiTheme="minorHAnsi" w:cstheme="minorBidi"/>
        </w:rPr>
        <w:t xml:space="preserve"> their actions are not grossly negligent or intentionally harmful.</w:t>
      </w:r>
      <w:r w:rsidR="6CB50201" w:rsidRPr="6EF597DF">
        <w:rPr>
          <w:rFonts w:asciiTheme="minorHAnsi" w:hAnsiTheme="minorHAnsi" w:cstheme="minorBidi"/>
        </w:rPr>
        <w:t xml:space="preserve"> Healthcare workers are covered under this law when they are NOT at their workplace.</w:t>
      </w:r>
    </w:p>
    <w:p w14:paraId="66CF2D6D" w14:textId="7FEC8F5E" w:rsidR="7A8EE230" w:rsidRPr="001D1613" w:rsidRDefault="7A8EE230" w:rsidP="6EF597DF">
      <w:pPr>
        <w:pStyle w:val="ListParagraph"/>
        <w:ind w:left="360"/>
        <w:rPr>
          <w:rFonts w:asciiTheme="minorHAnsi" w:hAnsiTheme="minorHAnsi" w:cstheme="minorBidi"/>
        </w:rPr>
      </w:pPr>
    </w:p>
    <w:p w14:paraId="57839CF2" w14:textId="4624EAD8" w:rsidR="00FF7D68" w:rsidRPr="000A5696" w:rsidRDefault="0F8C9CC9" w:rsidP="6EF597DF">
      <w:pPr>
        <w:spacing w:after="120"/>
        <w:rPr>
          <w:rFonts w:asciiTheme="minorHAnsi" w:hAnsiTheme="minorHAnsi" w:cstheme="minorBidi"/>
        </w:rPr>
      </w:pPr>
      <w:r w:rsidRPr="6EF597DF">
        <w:rPr>
          <w:rFonts w:asciiTheme="minorHAnsi" w:hAnsiTheme="minorHAnsi" w:cstheme="minorBidi"/>
          <w:b/>
          <w:bCs/>
        </w:rPr>
        <w:t>Vulnerable Adult</w:t>
      </w:r>
      <w:r w:rsidR="5D9C7515" w:rsidRPr="6EF597DF">
        <w:rPr>
          <w:rFonts w:asciiTheme="minorHAnsi" w:hAnsiTheme="minorHAnsi" w:cstheme="minorBidi"/>
          <w:b/>
          <w:bCs/>
        </w:rPr>
        <w:t>s Act</w:t>
      </w:r>
      <w:r w:rsidR="225B949C" w:rsidRPr="6EF597DF">
        <w:rPr>
          <w:rFonts w:asciiTheme="minorHAnsi" w:hAnsiTheme="minorHAnsi" w:cstheme="minorBidi"/>
          <w:b/>
          <w:bCs/>
        </w:rPr>
        <w:t xml:space="preserve">: </w:t>
      </w:r>
      <w:r w:rsidRPr="6EF597DF">
        <w:rPr>
          <w:rFonts w:asciiTheme="minorHAnsi" w:hAnsiTheme="minorHAnsi" w:cstheme="minorBidi"/>
        </w:rPr>
        <w:t xml:space="preserve">A law that provides for </w:t>
      </w:r>
      <w:r w:rsidR="00AF1548" w:rsidRPr="6EF597DF">
        <w:rPr>
          <w:rFonts w:asciiTheme="minorHAnsi" w:hAnsiTheme="minorHAnsi" w:cstheme="minorBidi"/>
        </w:rPr>
        <w:t>the protection</w:t>
      </w:r>
      <w:r w:rsidRPr="6EF597DF">
        <w:rPr>
          <w:rFonts w:asciiTheme="minorHAnsi" w:hAnsiTheme="minorHAnsi" w:cstheme="minorBidi"/>
        </w:rPr>
        <w:t xml:space="preserve"> of adults considered vulnerable due to physical, mental or emotional impairment.</w:t>
      </w:r>
    </w:p>
    <w:p w14:paraId="774A4571" w14:textId="18153DC6" w:rsidR="00FF7D68" w:rsidRPr="000A5696" w:rsidRDefault="00FF7D68" w:rsidP="15FBE3F1">
      <w:pPr>
        <w:rPr>
          <w:rFonts w:asciiTheme="minorHAnsi" w:hAnsiTheme="minorHAnsi" w:cstheme="minorBidi"/>
          <w:sz w:val="22"/>
          <w:szCs w:val="22"/>
        </w:rPr>
        <w:sectPr w:rsidR="00FF7D68" w:rsidRPr="000A5696" w:rsidSect="007751EA">
          <w:headerReference w:type="default" r:id="rId12"/>
          <w:footerReference w:type="even" r:id="rId13"/>
          <w:footerReference w:type="default" r:id="rId14"/>
          <w:pgSz w:w="12240" w:h="15840" w:code="1"/>
          <w:pgMar w:top="1440" w:right="1440" w:bottom="1440" w:left="1440" w:header="720" w:footer="720" w:gutter="0"/>
          <w:cols w:space="720"/>
          <w:docGrid w:linePitch="360"/>
        </w:sectPr>
      </w:pPr>
    </w:p>
    <w:p w14:paraId="7756FD1A" w14:textId="77777777" w:rsidR="00F1089F" w:rsidRPr="00FA0BB6" w:rsidRDefault="007751EA" w:rsidP="00FA0BB6">
      <w:pPr>
        <w:pStyle w:val="Heading2"/>
      </w:pPr>
      <w:bookmarkStart w:id="3" w:name="_Toc391906279"/>
      <w:r w:rsidRPr="00FA0BB6">
        <w:lastRenderedPageBreak/>
        <w:t>M</w:t>
      </w:r>
      <w:r w:rsidR="00AD62F0" w:rsidRPr="00FA0BB6">
        <w:t>odule Competencies and Instructor Notes</w:t>
      </w:r>
      <w:bookmarkEnd w:id="3"/>
    </w:p>
    <w:tbl>
      <w:tblPr>
        <w:tblW w:w="1395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520"/>
        <w:gridCol w:w="4680"/>
        <w:gridCol w:w="4050"/>
      </w:tblGrid>
      <w:tr w:rsidR="0044448D" w:rsidRPr="000A5696" w14:paraId="20787EE0" w14:textId="77777777" w:rsidTr="0044448D">
        <w:trPr>
          <w:trHeight w:val="300"/>
          <w:tblHeader/>
        </w:trPr>
        <w:tc>
          <w:tcPr>
            <w:tcW w:w="2700" w:type="dxa"/>
            <w:shd w:val="clear" w:color="auto" w:fill="F2F2F2" w:themeFill="background1" w:themeFillShade="F2"/>
            <w:tcMar>
              <w:top w:w="144" w:type="dxa"/>
              <w:left w:w="144" w:type="dxa"/>
              <w:right w:w="144" w:type="dxa"/>
            </w:tcMar>
          </w:tcPr>
          <w:p w14:paraId="5F38D4CA" w14:textId="77777777" w:rsidR="0044448D" w:rsidRPr="008506E0" w:rsidRDefault="0044448D" w:rsidP="00FA0BB6">
            <w:pPr>
              <w:pStyle w:val="Heading2"/>
              <w:rPr>
                <w:color w:val="auto"/>
                <w:sz w:val="22"/>
                <w:szCs w:val="22"/>
              </w:rPr>
            </w:pPr>
            <w:r w:rsidRPr="008506E0">
              <w:rPr>
                <w:color w:val="auto"/>
                <w:sz w:val="22"/>
                <w:szCs w:val="22"/>
              </w:rPr>
              <w:t>MODULE</w:t>
            </w:r>
          </w:p>
          <w:p w14:paraId="22483D73" w14:textId="77777777" w:rsidR="0044448D" w:rsidRPr="008506E0" w:rsidRDefault="0044448D" w:rsidP="00FA0BB6">
            <w:pPr>
              <w:pStyle w:val="Heading2"/>
              <w:rPr>
                <w:color w:val="auto"/>
                <w:sz w:val="22"/>
                <w:szCs w:val="22"/>
              </w:rPr>
            </w:pPr>
            <w:r w:rsidRPr="008506E0">
              <w:rPr>
                <w:color w:val="auto"/>
                <w:sz w:val="22"/>
                <w:szCs w:val="22"/>
              </w:rPr>
              <w:t>COMPETENCY</w:t>
            </w:r>
          </w:p>
        </w:tc>
        <w:tc>
          <w:tcPr>
            <w:tcW w:w="2520" w:type="dxa"/>
            <w:shd w:val="clear" w:color="auto" w:fill="F2F2F2" w:themeFill="background1" w:themeFillShade="F2"/>
            <w:tcMar>
              <w:top w:w="144" w:type="dxa"/>
              <w:left w:w="144" w:type="dxa"/>
              <w:right w:w="144" w:type="dxa"/>
            </w:tcMar>
          </w:tcPr>
          <w:p w14:paraId="486A261D" w14:textId="77777777" w:rsidR="0044448D" w:rsidRPr="008506E0" w:rsidRDefault="0044448D" w:rsidP="00FA0BB6">
            <w:pPr>
              <w:pStyle w:val="Heading2"/>
              <w:rPr>
                <w:color w:val="auto"/>
                <w:sz w:val="22"/>
                <w:szCs w:val="22"/>
              </w:rPr>
            </w:pPr>
            <w:r w:rsidRPr="008506E0">
              <w:rPr>
                <w:color w:val="auto"/>
                <w:sz w:val="22"/>
                <w:szCs w:val="22"/>
              </w:rPr>
              <w:t>UNIT</w:t>
            </w:r>
          </w:p>
          <w:p w14:paraId="2B450F5D" w14:textId="77777777" w:rsidR="0044448D" w:rsidRPr="008506E0" w:rsidRDefault="0044448D" w:rsidP="00FA0BB6">
            <w:pPr>
              <w:pStyle w:val="Heading2"/>
              <w:rPr>
                <w:color w:val="auto"/>
                <w:sz w:val="22"/>
                <w:szCs w:val="22"/>
              </w:rPr>
            </w:pPr>
            <w:r w:rsidRPr="008506E0">
              <w:rPr>
                <w:color w:val="auto"/>
                <w:sz w:val="22"/>
                <w:szCs w:val="22"/>
              </w:rPr>
              <w:t>COMPETENCY</w:t>
            </w:r>
          </w:p>
        </w:tc>
        <w:tc>
          <w:tcPr>
            <w:tcW w:w="4680" w:type="dxa"/>
            <w:shd w:val="clear" w:color="auto" w:fill="F2F2F2" w:themeFill="background1" w:themeFillShade="F2"/>
            <w:tcMar>
              <w:top w:w="144" w:type="dxa"/>
              <w:left w:w="144" w:type="dxa"/>
              <w:right w:w="144" w:type="dxa"/>
            </w:tcMar>
          </w:tcPr>
          <w:p w14:paraId="136B1AAF" w14:textId="77777777" w:rsidR="0044448D" w:rsidRPr="008506E0" w:rsidRDefault="0044448D" w:rsidP="00FA0BB6">
            <w:pPr>
              <w:pStyle w:val="Heading2"/>
              <w:rPr>
                <w:color w:val="auto"/>
                <w:sz w:val="22"/>
                <w:szCs w:val="22"/>
              </w:rPr>
            </w:pPr>
            <w:r w:rsidRPr="008506E0">
              <w:rPr>
                <w:color w:val="auto"/>
                <w:sz w:val="22"/>
                <w:szCs w:val="22"/>
              </w:rPr>
              <w:t>RECOMMENDED</w:t>
            </w:r>
          </w:p>
          <w:p w14:paraId="0EEB7263" w14:textId="77777777" w:rsidR="0044448D" w:rsidRPr="008506E0" w:rsidRDefault="0044448D" w:rsidP="00FA0BB6">
            <w:pPr>
              <w:pStyle w:val="Heading2"/>
              <w:rPr>
                <w:color w:val="auto"/>
                <w:sz w:val="22"/>
                <w:szCs w:val="22"/>
              </w:rPr>
            </w:pPr>
            <w:r w:rsidRPr="008506E0">
              <w:rPr>
                <w:color w:val="auto"/>
                <w:sz w:val="22"/>
                <w:szCs w:val="22"/>
              </w:rPr>
              <w:t>MODULE CONTENT</w:t>
            </w:r>
          </w:p>
        </w:tc>
        <w:tc>
          <w:tcPr>
            <w:tcW w:w="4050" w:type="dxa"/>
            <w:shd w:val="clear" w:color="auto" w:fill="F2F2F2" w:themeFill="background1" w:themeFillShade="F2"/>
          </w:tcPr>
          <w:p w14:paraId="798FE606" w14:textId="77777777" w:rsidR="0044448D" w:rsidRPr="008506E0" w:rsidRDefault="0044448D" w:rsidP="00FA0BB6">
            <w:pPr>
              <w:pStyle w:val="Heading2"/>
              <w:rPr>
                <w:color w:val="auto"/>
                <w:sz w:val="22"/>
                <w:szCs w:val="22"/>
              </w:rPr>
            </w:pPr>
            <w:r w:rsidRPr="008506E0">
              <w:rPr>
                <w:color w:val="auto"/>
                <w:sz w:val="22"/>
                <w:szCs w:val="22"/>
              </w:rPr>
              <w:t>INSTRUCTOR NOTES</w:t>
            </w:r>
          </w:p>
        </w:tc>
      </w:tr>
      <w:tr w:rsidR="0044448D" w:rsidRPr="000A5696" w14:paraId="0F0057F5" w14:textId="77777777" w:rsidTr="0044448D">
        <w:trPr>
          <w:trHeight w:val="300"/>
        </w:trPr>
        <w:tc>
          <w:tcPr>
            <w:tcW w:w="2700" w:type="dxa"/>
            <w:vMerge w:val="restart"/>
            <w:tcMar>
              <w:top w:w="144" w:type="dxa"/>
              <w:left w:w="144" w:type="dxa"/>
              <w:right w:w="144" w:type="dxa"/>
            </w:tcMar>
          </w:tcPr>
          <w:p w14:paraId="49A8133E" w14:textId="77777777" w:rsidR="0044448D" w:rsidRPr="000A5696" w:rsidRDefault="0044448D" w:rsidP="007B1725">
            <w:pPr>
              <w:numPr>
                <w:ilvl w:val="0"/>
                <w:numId w:val="11"/>
              </w:numPr>
              <w:ind w:left="270" w:hanging="270"/>
              <w:rPr>
                <w:rFonts w:asciiTheme="minorHAnsi" w:hAnsiTheme="minorHAnsi" w:cstheme="minorHAnsi"/>
                <w:sz w:val="20"/>
                <w:szCs w:val="20"/>
              </w:rPr>
            </w:pPr>
            <w:r w:rsidRPr="000A5696">
              <w:rPr>
                <w:rFonts w:asciiTheme="minorHAnsi" w:hAnsiTheme="minorHAnsi" w:cstheme="minorHAnsi"/>
                <w:sz w:val="20"/>
                <w:szCs w:val="20"/>
              </w:rPr>
              <w:t>Explain the laws related to healthcare and their influence on the delivery system.</w:t>
            </w:r>
          </w:p>
        </w:tc>
        <w:tc>
          <w:tcPr>
            <w:tcW w:w="2520" w:type="dxa"/>
            <w:vMerge w:val="restart"/>
            <w:tcMar>
              <w:top w:w="144" w:type="dxa"/>
              <w:left w:w="144" w:type="dxa"/>
              <w:right w:w="144" w:type="dxa"/>
            </w:tcMar>
          </w:tcPr>
          <w:p w14:paraId="4FF71062" w14:textId="77777777" w:rsidR="0044448D" w:rsidRPr="000A5696" w:rsidRDefault="0044448D" w:rsidP="00285F84">
            <w:pPr>
              <w:ind w:left="304" w:hanging="304"/>
              <w:rPr>
                <w:rFonts w:asciiTheme="minorHAnsi" w:hAnsiTheme="minorHAnsi" w:cstheme="minorHAnsi"/>
                <w:sz w:val="20"/>
                <w:szCs w:val="20"/>
              </w:rPr>
            </w:pPr>
            <w:r w:rsidRPr="000A5696">
              <w:rPr>
                <w:rFonts w:asciiTheme="minorHAnsi" w:hAnsiTheme="minorHAnsi" w:cstheme="minorHAnsi"/>
                <w:sz w:val="20"/>
                <w:szCs w:val="20"/>
              </w:rPr>
              <w:t>1A. Discuss common legal terms.</w:t>
            </w:r>
          </w:p>
          <w:p w14:paraId="543C57CB" w14:textId="77777777" w:rsidR="0044448D" w:rsidRPr="000A5696" w:rsidRDefault="0044448D" w:rsidP="00566003">
            <w:pPr>
              <w:rPr>
                <w:rFonts w:asciiTheme="minorHAnsi" w:hAnsiTheme="minorHAnsi" w:cstheme="minorHAnsi"/>
                <w:sz w:val="20"/>
                <w:szCs w:val="20"/>
              </w:rPr>
            </w:pPr>
          </w:p>
          <w:p w14:paraId="2A00D892" w14:textId="77777777" w:rsidR="0044448D" w:rsidRPr="000A5696" w:rsidRDefault="0044448D" w:rsidP="00566003">
            <w:pPr>
              <w:rPr>
                <w:rFonts w:asciiTheme="minorHAnsi" w:hAnsiTheme="minorHAnsi" w:cstheme="minorHAnsi"/>
                <w:sz w:val="20"/>
                <w:szCs w:val="20"/>
              </w:rPr>
            </w:pPr>
          </w:p>
          <w:p w14:paraId="7D811A00" w14:textId="77777777" w:rsidR="0044448D" w:rsidRPr="000A5696" w:rsidRDefault="0044448D" w:rsidP="00566003">
            <w:pPr>
              <w:rPr>
                <w:rFonts w:asciiTheme="minorHAnsi" w:hAnsiTheme="minorHAnsi" w:cstheme="minorHAnsi"/>
                <w:sz w:val="20"/>
                <w:szCs w:val="20"/>
              </w:rPr>
            </w:pPr>
          </w:p>
          <w:p w14:paraId="6DF3BE6A" w14:textId="7091E9AE" w:rsidR="0044448D" w:rsidRPr="000A5696" w:rsidRDefault="0044448D" w:rsidP="6DF90AE4">
            <w:pPr>
              <w:ind w:left="304" w:hanging="304"/>
              <w:rPr>
                <w:rFonts w:asciiTheme="minorHAnsi" w:hAnsiTheme="minorHAnsi" w:cstheme="minorBidi"/>
                <w:sz w:val="20"/>
                <w:szCs w:val="20"/>
              </w:rPr>
            </w:pPr>
            <w:r w:rsidRPr="6DF90AE4">
              <w:rPr>
                <w:rFonts w:asciiTheme="minorHAnsi" w:hAnsiTheme="minorHAnsi" w:cstheme="minorBidi"/>
                <w:sz w:val="20"/>
                <w:szCs w:val="20"/>
              </w:rPr>
              <w:t>1B. Name the federal laws related to healthcare.</w:t>
            </w:r>
          </w:p>
          <w:p w14:paraId="3ADCE4AA" w14:textId="77777777" w:rsidR="0044448D" w:rsidRPr="000A5696" w:rsidRDefault="0044448D" w:rsidP="00566003">
            <w:pPr>
              <w:rPr>
                <w:rFonts w:asciiTheme="minorHAnsi" w:hAnsiTheme="minorHAnsi" w:cstheme="minorHAnsi"/>
                <w:sz w:val="20"/>
                <w:szCs w:val="20"/>
              </w:rPr>
            </w:pPr>
          </w:p>
        </w:tc>
        <w:tc>
          <w:tcPr>
            <w:tcW w:w="4680" w:type="dxa"/>
            <w:vMerge w:val="restart"/>
            <w:shd w:val="clear" w:color="auto" w:fill="auto"/>
            <w:tcMar>
              <w:top w:w="144" w:type="dxa"/>
              <w:left w:w="144" w:type="dxa"/>
              <w:right w:w="144" w:type="dxa"/>
            </w:tcMar>
          </w:tcPr>
          <w:p w14:paraId="473D26D9" w14:textId="77777777" w:rsidR="0044448D" w:rsidRPr="000A5696" w:rsidRDefault="0044448D" w:rsidP="00566003">
            <w:pPr>
              <w:ind w:left="305" w:hanging="360"/>
              <w:rPr>
                <w:rFonts w:asciiTheme="minorHAnsi" w:hAnsiTheme="minorHAnsi" w:cstheme="minorHAnsi"/>
                <w:sz w:val="20"/>
                <w:szCs w:val="20"/>
              </w:rPr>
            </w:pPr>
            <w:r w:rsidRPr="000A5696">
              <w:rPr>
                <w:rFonts w:asciiTheme="minorHAnsi" w:hAnsiTheme="minorHAnsi" w:cstheme="minorHAnsi"/>
                <w:sz w:val="20"/>
                <w:szCs w:val="20"/>
              </w:rPr>
              <w:t xml:space="preserve">1A. Healthcare facilities operate under federal, state, and local laws. All healthcare workers must function within these laws. </w:t>
            </w:r>
          </w:p>
          <w:p w14:paraId="10082B8D" w14:textId="77777777" w:rsidR="0044448D" w:rsidRPr="000A5696" w:rsidRDefault="0044448D" w:rsidP="00566003">
            <w:pPr>
              <w:rPr>
                <w:rFonts w:asciiTheme="minorHAnsi" w:hAnsiTheme="minorHAnsi" w:cstheme="minorHAnsi"/>
                <w:sz w:val="20"/>
                <w:szCs w:val="20"/>
              </w:rPr>
            </w:pPr>
          </w:p>
          <w:p w14:paraId="247B7619" w14:textId="77777777" w:rsidR="0044448D" w:rsidRPr="000A5696" w:rsidRDefault="0044448D" w:rsidP="00566003">
            <w:pPr>
              <w:rPr>
                <w:rFonts w:asciiTheme="minorHAnsi" w:hAnsiTheme="minorHAnsi" w:cstheme="minorHAnsi"/>
                <w:b/>
                <w:sz w:val="20"/>
                <w:szCs w:val="20"/>
                <w:u w:val="single"/>
              </w:rPr>
            </w:pPr>
            <w:r w:rsidRPr="6EF597DF">
              <w:rPr>
                <w:rFonts w:asciiTheme="minorHAnsi" w:hAnsiTheme="minorHAnsi" w:cstheme="minorBidi"/>
                <w:b/>
                <w:bCs/>
                <w:sz w:val="20"/>
                <w:szCs w:val="20"/>
                <w:u w:val="single"/>
              </w:rPr>
              <w:t>1B. FEDERAL LAWS:</w:t>
            </w:r>
          </w:p>
          <w:p w14:paraId="7F8910ED" w14:textId="5516BEA5" w:rsidR="0044448D" w:rsidRDefault="0044448D" w:rsidP="007B1725">
            <w:pPr>
              <w:pStyle w:val="ListParagraph"/>
              <w:numPr>
                <w:ilvl w:val="0"/>
                <w:numId w:val="8"/>
              </w:numPr>
              <w:rPr>
                <w:rFonts w:asciiTheme="minorHAnsi" w:hAnsiTheme="minorHAnsi" w:cstheme="minorBidi"/>
                <w:sz w:val="24"/>
                <w:szCs w:val="24"/>
              </w:rPr>
            </w:pPr>
            <w:r w:rsidRPr="6EF597DF">
              <w:rPr>
                <w:rFonts w:asciiTheme="minorHAnsi" w:hAnsiTheme="minorHAnsi" w:cstheme="minorBidi"/>
                <w:b/>
                <w:bCs/>
                <w:sz w:val="20"/>
                <w:szCs w:val="20"/>
              </w:rPr>
              <w:t xml:space="preserve">Social Security Act Initially passed in 1935: </w:t>
            </w:r>
            <w:r w:rsidRPr="6EF597DF">
              <w:rPr>
                <w:rFonts w:asciiTheme="minorHAnsi" w:hAnsiTheme="minorHAnsi" w:cstheme="minorBidi"/>
                <w:sz w:val="20"/>
                <w:szCs w:val="20"/>
              </w:rPr>
              <w:t>Established the foundation for various social insurance programs including Medicare and Medicaid. Amendments over the years have expanded and refined these programs.</w:t>
            </w:r>
          </w:p>
          <w:p w14:paraId="5ACF7A23" w14:textId="4A909F0B" w:rsidR="0044448D" w:rsidRDefault="0044448D" w:rsidP="007B1725">
            <w:pPr>
              <w:pStyle w:val="ListParagraph"/>
              <w:numPr>
                <w:ilvl w:val="0"/>
                <w:numId w:val="8"/>
              </w:numPr>
            </w:pPr>
            <w:r w:rsidRPr="6EF597DF">
              <w:rPr>
                <w:rFonts w:asciiTheme="minorHAnsi" w:hAnsiTheme="minorHAnsi" w:cstheme="minorBidi"/>
                <w:b/>
                <w:bCs/>
                <w:sz w:val="20"/>
                <w:szCs w:val="20"/>
              </w:rPr>
              <w:t xml:space="preserve">Discrimination Acts 1964-2008: </w:t>
            </w:r>
            <w:r w:rsidRPr="6EF597DF">
              <w:rPr>
                <w:rFonts w:asciiTheme="minorHAnsi" w:hAnsiTheme="minorHAnsi" w:cstheme="minorBidi"/>
                <w:sz w:val="20"/>
                <w:szCs w:val="20"/>
              </w:rPr>
              <w:t xml:space="preserve">Laws prohibiting job discrimination, enforced by the Equal Employment Opportunity Commission (EEOC): </w:t>
            </w:r>
            <w:hyperlink r:id="rId15">
              <w:r w:rsidRPr="6EF597DF">
                <w:rPr>
                  <w:rStyle w:val="Hyperlink"/>
                  <w:rFonts w:eastAsia="Calibri" w:cs="Calibri"/>
                  <w:color w:val="0095DA"/>
                </w:rPr>
                <w:t>List of laws</w:t>
              </w:r>
            </w:hyperlink>
          </w:p>
          <w:p w14:paraId="6CB33891" w14:textId="5CE07CF0" w:rsidR="0044448D" w:rsidRDefault="0044448D" w:rsidP="007B1725">
            <w:pPr>
              <w:pStyle w:val="ListParagraph"/>
              <w:numPr>
                <w:ilvl w:val="0"/>
                <w:numId w:val="8"/>
              </w:numPr>
              <w:spacing w:before="120"/>
              <w:rPr>
                <w:rFonts w:asciiTheme="minorHAnsi" w:hAnsiTheme="minorHAnsi" w:cstheme="minorBidi"/>
                <w:sz w:val="24"/>
                <w:szCs w:val="24"/>
              </w:rPr>
            </w:pPr>
            <w:r w:rsidRPr="6EF597DF">
              <w:rPr>
                <w:rFonts w:asciiTheme="minorHAnsi" w:hAnsiTheme="minorHAnsi" w:cstheme="minorBidi"/>
                <w:b/>
                <w:bCs/>
                <w:sz w:val="20"/>
                <w:szCs w:val="20"/>
              </w:rPr>
              <w:t xml:space="preserve">Omnibus Budget Reconciliation Act (OBRA) 1987: </w:t>
            </w:r>
            <w:r w:rsidRPr="6EF597DF">
              <w:rPr>
                <w:rFonts w:asciiTheme="minorHAnsi" w:hAnsiTheme="minorHAnsi" w:cstheme="minorBidi"/>
                <w:sz w:val="20"/>
                <w:szCs w:val="20"/>
              </w:rPr>
              <w:t xml:space="preserve">Created an enforcement regulation with an emphasis on </w:t>
            </w:r>
            <w:r w:rsidRPr="6EF597DF">
              <w:rPr>
                <w:rFonts w:asciiTheme="minorHAnsi" w:hAnsiTheme="minorHAnsi" w:cstheme="minorBidi"/>
                <w:noProof/>
                <w:sz w:val="20"/>
                <w:szCs w:val="20"/>
              </w:rPr>
              <w:t>resident-centered</w:t>
            </w:r>
            <w:r w:rsidRPr="6EF597DF">
              <w:rPr>
                <w:rFonts w:asciiTheme="minorHAnsi" w:hAnsiTheme="minorHAnsi" w:cstheme="minorBidi"/>
                <w:sz w:val="20"/>
                <w:szCs w:val="20"/>
              </w:rPr>
              <w:t xml:space="preserve"> outcomes for enhanced quality of life/quality of care of residents in nursing homes. It also regulates the education and registration of nursing assistants.</w:t>
            </w:r>
          </w:p>
          <w:p w14:paraId="1214FEE7" w14:textId="1886D725" w:rsidR="0044448D" w:rsidRDefault="0044448D" w:rsidP="007B1725">
            <w:pPr>
              <w:pStyle w:val="ListParagraph"/>
              <w:numPr>
                <w:ilvl w:val="0"/>
                <w:numId w:val="8"/>
              </w:numPr>
              <w:spacing w:before="120"/>
              <w:rPr>
                <w:rFonts w:asciiTheme="minorHAnsi" w:hAnsiTheme="minorHAnsi" w:cstheme="minorBidi"/>
                <w:sz w:val="24"/>
                <w:szCs w:val="24"/>
              </w:rPr>
            </w:pPr>
            <w:r w:rsidRPr="6EF597DF">
              <w:rPr>
                <w:rFonts w:asciiTheme="minorHAnsi" w:hAnsiTheme="minorHAnsi" w:cstheme="minorBidi"/>
                <w:b/>
                <w:bCs/>
                <w:sz w:val="20"/>
                <w:szCs w:val="20"/>
              </w:rPr>
              <w:t>Emergency Medical Treatment and Labor Act (EMTALA) 1986:</w:t>
            </w:r>
            <w:r w:rsidRPr="6EF597DF">
              <w:rPr>
                <w:rFonts w:asciiTheme="minorHAnsi" w:hAnsiTheme="minorHAnsi" w:cstheme="minorBidi"/>
                <w:sz w:val="20"/>
                <w:szCs w:val="20"/>
              </w:rPr>
              <w:t xml:space="preserve"> A federal law that requires hospitals to provide emergency medical treatment to individuals regardless of their ability to pay or their insurance status.</w:t>
            </w:r>
          </w:p>
          <w:p w14:paraId="3987C7EB" w14:textId="160740E8" w:rsidR="0044448D" w:rsidRPr="000A5696" w:rsidRDefault="0044448D" w:rsidP="007B1725">
            <w:pPr>
              <w:pStyle w:val="ListParagraph"/>
              <w:numPr>
                <w:ilvl w:val="0"/>
                <w:numId w:val="8"/>
              </w:numPr>
              <w:spacing w:before="120"/>
              <w:rPr>
                <w:rFonts w:asciiTheme="minorHAnsi" w:hAnsiTheme="minorHAnsi" w:cstheme="minorBidi"/>
                <w:sz w:val="20"/>
                <w:szCs w:val="20"/>
                <w:u w:val="single"/>
              </w:rPr>
            </w:pPr>
            <w:r w:rsidRPr="6EF597DF">
              <w:rPr>
                <w:rFonts w:asciiTheme="minorHAnsi" w:hAnsiTheme="minorHAnsi" w:cstheme="minorBidi"/>
                <w:b/>
                <w:bCs/>
                <w:sz w:val="20"/>
                <w:szCs w:val="20"/>
              </w:rPr>
              <w:t xml:space="preserve">American Disability Act (ADA) (1990): </w:t>
            </w:r>
            <w:r w:rsidRPr="6EF597DF">
              <w:rPr>
                <w:rFonts w:asciiTheme="minorHAnsi" w:hAnsiTheme="minorHAnsi" w:cstheme="minorBidi"/>
                <w:sz w:val="20"/>
                <w:szCs w:val="20"/>
              </w:rPr>
              <w:t>prevents employment discrimination against disabled applicants who are qualified to perform the job with reasonable accommodations</w:t>
            </w:r>
          </w:p>
          <w:p w14:paraId="00B6D1E7" w14:textId="1BF54A77" w:rsidR="0044448D" w:rsidRDefault="0044448D" w:rsidP="007B1725">
            <w:pPr>
              <w:pStyle w:val="ListParagraph"/>
              <w:numPr>
                <w:ilvl w:val="0"/>
                <w:numId w:val="8"/>
              </w:numPr>
              <w:spacing w:before="120"/>
              <w:rPr>
                <w:rFonts w:asciiTheme="minorHAnsi" w:hAnsiTheme="minorHAnsi" w:cstheme="minorBidi"/>
                <w:sz w:val="24"/>
                <w:szCs w:val="24"/>
              </w:rPr>
            </w:pPr>
            <w:r w:rsidRPr="6EF597DF">
              <w:rPr>
                <w:rFonts w:asciiTheme="minorHAnsi" w:hAnsiTheme="minorHAnsi" w:cstheme="minorBidi"/>
                <w:b/>
                <w:bCs/>
                <w:sz w:val="20"/>
                <w:szCs w:val="20"/>
              </w:rPr>
              <w:lastRenderedPageBreak/>
              <w:t xml:space="preserve">Patient Self-Determination Act (PSDA) 1991 </w:t>
            </w:r>
            <w:r w:rsidRPr="6EF597DF">
              <w:rPr>
                <w:rFonts w:asciiTheme="minorHAnsi" w:hAnsiTheme="minorHAnsi" w:cstheme="minorBidi"/>
                <w:sz w:val="20"/>
                <w:szCs w:val="20"/>
              </w:rPr>
              <w:t>Requires Federally funded health care facilities to inform clients/residents about their rights to make treatment choices. Receivers of care must be asked if they have a Living Will or a Durable Power of Attorney for HealthCare.</w:t>
            </w:r>
          </w:p>
          <w:p w14:paraId="290D5C96" w14:textId="70D9856F" w:rsidR="0044448D" w:rsidRPr="000A5696" w:rsidRDefault="0044448D" w:rsidP="007B1725">
            <w:pPr>
              <w:pStyle w:val="ListParagraph"/>
              <w:numPr>
                <w:ilvl w:val="0"/>
                <w:numId w:val="8"/>
              </w:numPr>
              <w:spacing w:before="120"/>
              <w:rPr>
                <w:rFonts w:asciiTheme="minorHAnsi" w:hAnsiTheme="minorHAnsi" w:cstheme="minorBidi"/>
                <w:sz w:val="20"/>
                <w:szCs w:val="20"/>
                <w:u w:val="single"/>
              </w:rPr>
            </w:pPr>
            <w:r w:rsidRPr="6EF597DF">
              <w:rPr>
                <w:rFonts w:asciiTheme="minorHAnsi" w:hAnsiTheme="minorHAnsi" w:cstheme="minorBidi"/>
                <w:b/>
                <w:bCs/>
                <w:sz w:val="20"/>
                <w:szCs w:val="20"/>
              </w:rPr>
              <w:t xml:space="preserve">Equal </w:t>
            </w:r>
            <w:r w:rsidRPr="6EF597DF">
              <w:rPr>
                <w:rFonts w:asciiTheme="minorHAnsi" w:hAnsiTheme="minorHAnsi" w:cstheme="minorBidi"/>
                <w:b/>
                <w:bCs/>
                <w:noProof/>
                <w:sz w:val="20"/>
                <w:szCs w:val="20"/>
              </w:rPr>
              <w:t>Pay</w:t>
            </w:r>
            <w:r w:rsidRPr="6EF597DF">
              <w:rPr>
                <w:rFonts w:asciiTheme="minorHAnsi" w:hAnsiTheme="minorHAnsi" w:cstheme="minorBidi"/>
                <w:b/>
                <w:bCs/>
                <w:sz w:val="20"/>
                <w:szCs w:val="20"/>
              </w:rPr>
              <w:t xml:space="preserve"> Act (1993):</w:t>
            </w:r>
            <w:r w:rsidRPr="6EF597DF">
              <w:rPr>
                <w:rFonts w:asciiTheme="minorHAnsi" w:hAnsiTheme="minorHAnsi" w:cstheme="minorBidi"/>
                <w:sz w:val="20"/>
                <w:szCs w:val="20"/>
              </w:rPr>
              <w:t xml:space="preserve"> prevents wage discrimination</w:t>
            </w:r>
          </w:p>
          <w:p w14:paraId="4C6C67AC" w14:textId="27B73F63" w:rsidR="0044448D" w:rsidRDefault="0044448D" w:rsidP="007B1725">
            <w:pPr>
              <w:pStyle w:val="ListParagraph"/>
              <w:numPr>
                <w:ilvl w:val="0"/>
                <w:numId w:val="8"/>
              </w:numPr>
              <w:spacing w:before="120"/>
              <w:rPr>
                <w:rFonts w:asciiTheme="minorHAnsi" w:hAnsiTheme="minorHAnsi" w:cstheme="minorBidi"/>
                <w:sz w:val="20"/>
                <w:szCs w:val="20"/>
              </w:rPr>
            </w:pPr>
            <w:r w:rsidRPr="6EF597DF">
              <w:rPr>
                <w:rFonts w:asciiTheme="minorHAnsi" w:hAnsiTheme="minorHAnsi" w:cstheme="minorBidi"/>
                <w:b/>
                <w:bCs/>
                <w:sz w:val="20"/>
                <w:szCs w:val="20"/>
              </w:rPr>
              <w:t xml:space="preserve">Health Insurance Portability and Accountability Act (HIPAA) 1996: </w:t>
            </w:r>
            <w:r w:rsidRPr="7A8EE230">
              <w:rPr>
                <w:rFonts w:asciiTheme="minorHAnsi" w:hAnsiTheme="minorHAnsi" w:cstheme="minorBidi"/>
                <w:sz w:val="20"/>
                <w:szCs w:val="20"/>
              </w:rPr>
              <w:t>Primarily focuses on the protection of patient privacy and the security of health information. It sets standards for the handling of medical records and personal health information, ensuring confidentiality and reducing fraud.</w:t>
            </w:r>
            <w:r w:rsidRPr="00B7738F">
              <w:rPr>
                <w:rFonts w:asciiTheme="minorHAnsi" w:hAnsiTheme="minorHAnsi" w:cstheme="minorBidi"/>
                <w:sz w:val="20"/>
                <w:szCs w:val="20"/>
              </w:rPr>
              <w:cr/>
            </w:r>
          </w:p>
          <w:p w14:paraId="57E87804" w14:textId="41A1BCEF" w:rsidR="0044448D" w:rsidRDefault="0044448D" w:rsidP="007B1725">
            <w:pPr>
              <w:pStyle w:val="ListParagraph"/>
              <w:numPr>
                <w:ilvl w:val="0"/>
                <w:numId w:val="8"/>
              </w:numPr>
              <w:spacing w:before="120"/>
              <w:rPr>
                <w:rFonts w:asciiTheme="minorHAnsi" w:hAnsiTheme="minorHAnsi" w:cstheme="minorBidi"/>
                <w:sz w:val="20"/>
                <w:szCs w:val="20"/>
              </w:rPr>
            </w:pPr>
            <w:r w:rsidRPr="6EF597DF">
              <w:rPr>
                <w:rFonts w:asciiTheme="minorHAnsi" w:hAnsiTheme="minorHAnsi" w:cstheme="minorBidi"/>
                <w:b/>
                <w:bCs/>
                <w:sz w:val="20"/>
                <w:szCs w:val="20"/>
              </w:rPr>
              <w:t>Medicare Prescription Drug Improvement and Modernization Act (MMA) 2003:</w:t>
            </w:r>
            <w:r w:rsidRPr="6EF597DF">
              <w:rPr>
                <w:rFonts w:asciiTheme="minorHAnsi" w:hAnsiTheme="minorHAnsi" w:cstheme="minorBidi"/>
                <w:sz w:val="20"/>
                <w:szCs w:val="20"/>
              </w:rPr>
              <w:t xml:space="preserve"> Law created Medicare Part D which provides prescription drug coverage for Medicare beneficiaries. It also included provisions for other Medicare improvements and reforms.</w:t>
            </w:r>
          </w:p>
          <w:p w14:paraId="37438B4F" w14:textId="24A8A1BE" w:rsidR="0044448D" w:rsidRDefault="0044448D" w:rsidP="007B1725">
            <w:pPr>
              <w:pStyle w:val="ListParagraph"/>
              <w:numPr>
                <w:ilvl w:val="0"/>
                <w:numId w:val="8"/>
              </w:numPr>
              <w:spacing w:before="120"/>
              <w:rPr>
                <w:rFonts w:asciiTheme="minorHAnsi" w:hAnsiTheme="minorHAnsi" w:cstheme="minorBidi"/>
                <w:sz w:val="24"/>
                <w:szCs w:val="24"/>
              </w:rPr>
            </w:pPr>
            <w:r w:rsidRPr="6EF597DF">
              <w:rPr>
                <w:rFonts w:asciiTheme="minorHAnsi" w:hAnsiTheme="minorHAnsi" w:cstheme="minorBidi"/>
                <w:b/>
                <w:bCs/>
                <w:sz w:val="20"/>
                <w:szCs w:val="20"/>
              </w:rPr>
              <w:t xml:space="preserve">Mental Health Parity and Addiction Equity Act (MHPAEA) 2008: </w:t>
            </w:r>
            <w:r w:rsidRPr="6EF597DF">
              <w:rPr>
                <w:rFonts w:asciiTheme="minorHAnsi" w:hAnsiTheme="minorHAnsi" w:cstheme="minorBidi"/>
                <w:sz w:val="20"/>
                <w:szCs w:val="20"/>
              </w:rPr>
              <w:t>This law requires that mental health and substance use disorder benefits be provided at parity with medical and surgical benefits, aiming to reduce disparities in coverage and treatment.</w:t>
            </w:r>
          </w:p>
          <w:p w14:paraId="00E645D9" w14:textId="20495FF7" w:rsidR="0044448D" w:rsidRDefault="0044448D" w:rsidP="007B1725">
            <w:pPr>
              <w:pStyle w:val="ListParagraph"/>
              <w:numPr>
                <w:ilvl w:val="0"/>
                <w:numId w:val="8"/>
              </w:numPr>
              <w:spacing w:before="120"/>
              <w:rPr>
                <w:rFonts w:asciiTheme="minorHAnsi" w:hAnsiTheme="minorHAnsi" w:cstheme="minorBidi"/>
                <w:sz w:val="24"/>
                <w:szCs w:val="24"/>
              </w:rPr>
            </w:pPr>
            <w:r w:rsidRPr="6EF597DF">
              <w:rPr>
                <w:rFonts w:asciiTheme="minorHAnsi" w:hAnsiTheme="minorHAnsi" w:cstheme="minorBidi"/>
                <w:b/>
                <w:bCs/>
                <w:sz w:val="20"/>
                <w:szCs w:val="20"/>
              </w:rPr>
              <w:t>Affordable Care Act (ACA) 2010: E</w:t>
            </w:r>
            <w:r w:rsidRPr="6EF597DF">
              <w:rPr>
                <w:rFonts w:asciiTheme="minorHAnsi" w:hAnsiTheme="minorHAnsi" w:cstheme="minorBidi"/>
                <w:sz w:val="20"/>
                <w:szCs w:val="20"/>
              </w:rPr>
              <w:t xml:space="preserve">xpanded access to healthcare, established health insurance exchanges and provided subsidies for insurance premiums. It also mandated that all Americans have health insurance and </w:t>
            </w:r>
            <w:r w:rsidRPr="6EF597DF">
              <w:rPr>
                <w:rFonts w:asciiTheme="minorHAnsi" w:hAnsiTheme="minorHAnsi" w:cstheme="minorBidi"/>
                <w:sz w:val="20"/>
                <w:szCs w:val="20"/>
              </w:rPr>
              <w:lastRenderedPageBreak/>
              <w:t>included provisions for Medicaid expansion and protections for people with pre-existing conditions.</w:t>
            </w:r>
          </w:p>
          <w:p w14:paraId="64E359D3" w14:textId="7810ACF3" w:rsidR="0044448D" w:rsidRDefault="0044448D" w:rsidP="007B1725">
            <w:pPr>
              <w:pStyle w:val="ListParagraph"/>
              <w:numPr>
                <w:ilvl w:val="0"/>
                <w:numId w:val="8"/>
              </w:numPr>
              <w:spacing w:before="120"/>
              <w:rPr>
                <w:rFonts w:asciiTheme="minorHAnsi" w:hAnsiTheme="minorHAnsi" w:cstheme="minorBidi"/>
                <w:sz w:val="20"/>
                <w:szCs w:val="20"/>
              </w:rPr>
            </w:pPr>
            <w:r w:rsidRPr="6EF597DF">
              <w:rPr>
                <w:rFonts w:asciiTheme="minorHAnsi" w:hAnsiTheme="minorHAnsi" w:cstheme="minorBidi"/>
                <w:b/>
                <w:bCs/>
                <w:sz w:val="20"/>
                <w:szCs w:val="20"/>
              </w:rPr>
              <w:t>Patient Protection and Affordable Care Act (PPACA) 2010:</w:t>
            </w:r>
            <w:r w:rsidRPr="6EF597DF">
              <w:rPr>
                <w:rFonts w:asciiTheme="minorHAnsi" w:hAnsiTheme="minorHAnsi" w:cstheme="minorBidi"/>
                <w:sz w:val="20"/>
                <w:szCs w:val="20"/>
              </w:rPr>
              <w:t xml:space="preserve"> Often grouped with the ACA, this Act includes many of the same provisions and focuses on improving the quality of healthcare and reducing costs.</w:t>
            </w:r>
          </w:p>
          <w:p w14:paraId="7CE2D57B" w14:textId="1389E0BE" w:rsidR="0044448D" w:rsidRPr="00FA0BB6" w:rsidRDefault="0044448D" w:rsidP="00566003">
            <w:pPr>
              <w:pStyle w:val="ListParagraph"/>
              <w:numPr>
                <w:ilvl w:val="0"/>
                <w:numId w:val="8"/>
              </w:numPr>
              <w:spacing w:before="120"/>
              <w:rPr>
                <w:rFonts w:asciiTheme="minorHAnsi" w:hAnsiTheme="minorHAnsi" w:cstheme="minorBidi"/>
                <w:sz w:val="20"/>
                <w:szCs w:val="20"/>
              </w:rPr>
            </w:pPr>
            <w:r w:rsidRPr="00335423">
              <w:rPr>
                <w:rFonts w:asciiTheme="minorHAnsi" w:hAnsiTheme="minorHAnsi" w:cstheme="minorBidi"/>
                <w:b/>
                <w:bCs/>
                <w:sz w:val="20"/>
                <w:szCs w:val="20"/>
              </w:rPr>
              <w:t xml:space="preserve">21st Century Cures Act 2016: </w:t>
            </w:r>
            <w:r w:rsidRPr="00335423">
              <w:rPr>
                <w:rFonts w:asciiTheme="minorHAnsi" w:hAnsiTheme="minorHAnsi" w:cstheme="minorBidi"/>
                <w:sz w:val="20"/>
                <w:szCs w:val="20"/>
              </w:rPr>
              <w:t>This law aims to accelerate medical product development and bring new innovations to patients more quickly. It includes provisions for mental health reforms, funding for medical research, and the promotion of electronic health records.</w:t>
            </w:r>
          </w:p>
        </w:tc>
        <w:tc>
          <w:tcPr>
            <w:tcW w:w="4050" w:type="dxa"/>
          </w:tcPr>
          <w:p w14:paraId="2524C759" w14:textId="7ACF340B" w:rsidR="0044448D" w:rsidRPr="000A5696" w:rsidRDefault="0044448D" w:rsidP="15FAA995">
            <w:pPr>
              <w:rPr>
                <w:rFonts w:asciiTheme="minorHAnsi" w:hAnsiTheme="minorHAnsi" w:cstheme="minorBidi"/>
                <w:sz w:val="20"/>
                <w:szCs w:val="20"/>
              </w:rPr>
            </w:pPr>
            <w:r w:rsidRPr="15FAA995">
              <w:rPr>
                <w:rFonts w:asciiTheme="minorHAnsi" w:hAnsiTheme="minorHAnsi" w:cstheme="minorBidi"/>
                <w:sz w:val="20"/>
                <w:szCs w:val="20"/>
              </w:rPr>
              <w:lastRenderedPageBreak/>
              <w:t xml:space="preserve">Review Vocabulary List for Legal Issues in Healthcare </w:t>
            </w:r>
          </w:p>
        </w:tc>
      </w:tr>
      <w:tr w:rsidR="0044448D" w:rsidRPr="000A5696" w14:paraId="4B281470" w14:textId="77777777" w:rsidTr="0044448D">
        <w:trPr>
          <w:trHeight w:val="300"/>
        </w:trPr>
        <w:tc>
          <w:tcPr>
            <w:tcW w:w="2700" w:type="dxa"/>
            <w:vMerge/>
            <w:tcMar>
              <w:top w:w="144" w:type="dxa"/>
              <w:left w:w="144" w:type="dxa"/>
              <w:right w:w="144" w:type="dxa"/>
            </w:tcMar>
          </w:tcPr>
          <w:p w14:paraId="1B3B1571" w14:textId="77777777" w:rsidR="0044448D" w:rsidRPr="000A5696" w:rsidRDefault="0044448D" w:rsidP="00566003">
            <w:pPr>
              <w:rPr>
                <w:rFonts w:asciiTheme="minorHAnsi" w:hAnsiTheme="minorHAnsi" w:cstheme="minorHAnsi"/>
                <w:sz w:val="20"/>
                <w:szCs w:val="20"/>
              </w:rPr>
            </w:pPr>
          </w:p>
        </w:tc>
        <w:tc>
          <w:tcPr>
            <w:tcW w:w="2520" w:type="dxa"/>
            <w:vMerge/>
            <w:tcMar>
              <w:top w:w="144" w:type="dxa"/>
              <w:left w:w="144" w:type="dxa"/>
              <w:right w:w="144" w:type="dxa"/>
            </w:tcMar>
          </w:tcPr>
          <w:p w14:paraId="44B255CF" w14:textId="77777777" w:rsidR="0044448D" w:rsidRPr="000A5696" w:rsidRDefault="0044448D" w:rsidP="00566003">
            <w:pPr>
              <w:rPr>
                <w:rFonts w:asciiTheme="minorHAnsi" w:hAnsiTheme="minorHAnsi" w:cstheme="minorHAnsi"/>
                <w:sz w:val="20"/>
                <w:szCs w:val="20"/>
              </w:rPr>
            </w:pPr>
          </w:p>
        </w:tc>
        <w:tc>
          <w:tcPr>
            <w:tcW w:w="4680" w:type="dxa"/>
            <w:vMerge/>
            <w:shd w:val="clear" w:color="auto" w:fill="auto"/>
            <w:tcMar>
              <w:top w:w="144" w:type="dxa"/>
              <w:left w:w="144" w:type="dxa"/>
              <w:right w:w="144" w:type="dxa"/>
            </w:tcMar>
          </w:tcPr>
          <w:p w14:paraId="0892C42A" w14:textId="77777777" w:rsidR="0044448D" w:rsidRPr="000A5696" w:rsidRDefault="0044448D" w:rsidP="00566003">
            <w:pPr>
              <w:rPr>
                <w:rFonts w:asciiTheme="minorHAnsi" w:hAnsiTheme="minorHAnsi" w:cstheme="minorHAnsi"/>
                <w:sz w:val="20"/>
                <w:szCs w:val="20"/>
              </w:rPr>
            </w:pPr>
          </w:p>
        </w:tc>
        <w:tc>
          <w:tcPr>
            <w:tcW w:w="4050" w:type="dxa"/>
          </w:tcPr>
          <w:p w14:paraId="017C2A32" w14:textId="77777777" w:rsidR="0044448D" w:rsidRPr="000A5696" w:rsidRDefault="0044448D" w:rsidP="00566003">
            <w:pPr>
              <w:rPr>
                <w:rFonts w:asciiTheme="minorHAnsi" w:hAnsiTheme="minorHAnsi" w:cstheme="minorHAnsi"/>
                <w:sz w:val="20"/>
                <w:szCs w:val="20"/>
              </w:rPr>
            </w:pPr>
          </w:p>
          <w:p w14:paraId="136B76B7" w14:textId="77777777" w:rsidR="0044448D" w:rsidRPr="000A5696" w:rsidRDefault="0044448D" w:rsidP="00566003">
            <w:pPr>
              <w:rPr>
                <w:rFonts w:asciiTheme="minorHAnsi" w:hAnsiTheme="minorHAnsi" w:cstheme="minorHAnsi"/>
                <w:sz w:val="20"/>
                <w:szCs w:val="20"/>
              </w:rPr>
            </w:pPr>
          </w:p>
          <w:p w14:paraId="0C0FAFF0"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Discuss online/in class the laws and their impact on healthcare for workers and recipients of care</w:t>
            </w:r>
          </w:p>
          <w:p w14:paraId="50DD421F" w14:textId="77777777" w:rsidR="0044448D" w:rsidRDefault="0044448D" w:rsidP="00566003">
            <w:pPr>
              <w:rPr>
                <w:rFonts w:asciiTheme="minorHAnsi" w:hAnsiTheme="minorHAnsi" w:cstheme="minorHAnsi"/>
                <w:sz w:val="20"/>
                <w:szCs w:val="20"/>
              </w:rPr>
            </w:pPr>
          </w:p>
          <w:p w14:paraId="5740531B" w14:textId="77777777" w:rsidR="00526D75" w:rsidRPr="000A5696" w:rsidRDefault="00526D75" w:rsidP="00566003">
            <w:pPr>
              <w:rPr>
                <w:rFonts w:asciiTheme="minorHAnsi" w:hAnsiTheme="minorHAnsi" w:cstheme="minorHAnsi"/>
                <w:sz w:val="20"/>
                <w:szCs w:val="20"/>
              </w:rPr>
            </w:pPr>
          </w:p>
          <w:p w14:paraId="79EAE0B5" w14:textId="4D7085E6"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Review types of discrimination for employment and the benefits of the Act to healthcare</w:t>
            </w:r>
          </w:p>
          <w:p w14:paraId="42BB87E6" w14:textId="77777777" w:rsidR="0044448D" w:rsidRPr="000A5696" w:rsidRDefault="0044448D" w:rsidP="00566003">
            <w:pPr>
              <w:rPr>
                <w:rFonts w:asciiTheme="minorHAnsi" w:hAnsiTheme="minorHAnsi" w:cstheme="minorHAnsi"/>
                <w:sz w:val="20"/>
                <w:szCs w:val="20"/>
              </w:rPr>
            </w:pPr>
          </w:p>
          <w:p w14:paraId="2F595E0B" w14:textId="77777777" w:rsidR="0044448D" w:rsidRPr="000A5696" w:rsidRDefault="0044448D" w:rsidP="00566003">
            <w:pPr>
              <w:rPr>
                <w:rFonts w:asciiTheme="minorHAnsi" w:hAnsiTheme="minorHAnsi" w:cstheme="minorHAnsi"/>
                <w:sz w:val="20"/>
                <w:szCs w:val="20"/>
              </w:rPr>
            </w:pPr>
          </w:p>
          <w:p w14:paraId="12799D85" w14:textId="77777777" w:rsidR="0044448D" w:rsidRPr="000A5696" w:rsidRDefault="0044448D" w:rsidP="00566003">
            <w:pPr>
              <w:rPr>
                <w:rFonts w:asciiTheme="minorHAnsi" w:hAnsiTheme="minorHAnsi" w:cstheme="minorHAnsi"/>
                <w:sz w:val="20"/>
                <w:szCs w:val="20"/>
              </w:rPr>
            </w:pPr>
          </w:p>
          <w:p w14:paraId="5E9CC2C5" w14:textId="77777777" w:rsidR="0044448D" w:rsidRPr="000A5696" w:rsidRDefault="0044448D" w:rsidP="00566003">
            <w:pPr>
              <w:rPr>
                <w:rFonts w:asciiTheme="minorHAnsi" w:hAnsiTheme="minorHAnsi" w:cstheme="minorHAnsi"/>
                <w:sz w:val="20"/>
                <w:szCs w:val="20"/>
              </w:rPr>
            </w:pPr>
          </w:p>
          <w:p w14:paraId="3EE8D609" w14:textId="77777777" w:rsidR="0044448D" w:rsidRPr="000A5696" w:rsidRDefault="0044448D" w:rsidP="00566003">
            <w:pPr>
              <w:rPr>
                <w:rFonts w:asciiTheme="minorHAnsi" w:hAnsiTheme="minorHAnsi" w:cstheme="minorHAnsi"/>
                <w:sz w:val="20"/>
                <w:szCs w:val="20"/>
              </w:rPr>
            </w:pPr>
          </w:p>
          <w:p w14:paraId="62275C53" w14:textId="77777777" w:rsidR="0044448D" w:rsidRDefault="0044448D" w:rsidP="00566003">
            <w:pPr>
              <w:rPr>
                <w:rFonts w:asciiTheme="minorHAnsi" w:hAnsiTheme="minorHAnsi" w:cstheme="minorHAnsi"/>
                <w:sz w:val="20"/>
                <w:szCs w:val="20"/>
              </w:rPr>
            </w:pPr>
          </w:p>
          <w:p w14:paraId="7BF9B5AE" w14:textId="77777777" w:rsidR="0044448D" w:rsidRDefault="0044448D" w:rsidP="00566003">
            <w:pPr>
              <w:rPr>
                <w:rFonts w:asciiTheme="minorHAnsi" w:hAnsiTheme="minorHAnsi" w:cstheme="minorHAnsi"/>
                <w:sz w:val="20"/>
                <w:szCs w:val="20"/>
              </w:rPr>
            </w:pPr>
          </w:p>
          <w:p w14:paraId="7E4FE09A" w14:textId="77777777" w:rsidR="0044448D" w:rsidRDefault="0044448D" w:rsidP="00566003">
            <w:pPr>
              <w:rPr>
                <w:rFonts w:asciiTheme="minorHAnsi" w:hAnsiTheme="minorHAnsi" w:cstheme="minorHAnsi"/>
                <w:sz w:val="20"/>
                <w:szCs w:val="20"/>
              </w:rPr>
            </w:pPr>
          </w:p>
          <w:p w14:paraId="156DDC73" w14:textId="77777777" w:rsidR="0044448D" w:rsidRDefault="0044448D" w:rsidP="00566003">
            <w:pPr>
              <w:rPr>
                <w:rFonts w:asciiTheme="minorHAnsi" w:hAnsiTheme="minorHAnsi" w:cstheme="minorHAnsi"/>
                <w:sz w:val="20"/>
                <w:szCs w:val="20"/>
              </w:rPr>
            </w:pPr>
          </w:p>
          <w:p w14:paraId="0D4EB772" w14:textId="77777777" w:rsidR="0044448D" w:rsidRPr="000A5696" w:rsidRDefault="0044448D" w:rsidP="00566003">
            <w:pPr>
              <w:rPr>
                <w:rFonts w:asciiTheme="minorHAnsi" w:hAnsiTheme="minorHAnsi" w:cstheme="minorHAnsi"/>
                <w:sz w:val="20"/>
                <w:szCs w:val="20"/>
              </w:rPr>
            </w:pPr>
          </w:p>
          <w:p w14:paraId="1FE04637" w14:textId="77777777" w:rsidR="0044448D" w:rsidRPr="000A5696" w:rsidRDefault="0044448D" w:rsidP="00566003">
            <w:pPr>
              <w:rPr>
                <w:rFonts w:asciiTheme="minorHAnsi" w:hAnsiTheme="minorHAnsi" w:cstheme="minorHAnsi"/>
                <w:sz w:val="20"/>
                <w:szCs w:val="20"/>
              </w:rPr>
            </w:pPr>
          </w:p>
          <w:p w14:paraId="79F26F7D" w14:textId="77777777" w:rsidR="0044448D" w:rsidRDefault="0044448D" w:rsidP="00566003">
            <w:pPr>
              <w:rPr>
                <w:rFonts w:asciiTheme="minorHAnsi" w:hAnsiTheme="minorHAnsi" w:cstheme="minorHAnsi"/>
                <w:sz w:val="20"/>
                <w:szCs w:val="20"/>
              </w:rPr>
            </w:pPr>
          </w:p>
          <w:p w14:paraId="4C5E970E" w14:textId="77777777" w:rsidR="0044448D" w:rsidRPr="000A5696" w:rsidRDefault="0044448D" w:rsidP="00566003">
            <w:pPr>
              <w:rPr>
                <w:rFonts w:asciiTheme="minorHAnsi" w:hAnsiTheme="minorHAnsi" w:cstheme="minorHAnsi"/>
                <w:sz w:val="20"/>
                <w:szCs w:val="20"/>
              </w:rPr>
            </w:pPr>
          </w:p>
          <w:p w14:paraId="7CD5937A" w14:textId="77777777" w:rsidR="0044448D" w:rsidRDefault="0044448D" w:rsidP="00566003">
            <w:pPr>
              <w:rPr>
                <w:rFonts w:asciiTheme="minorHAnsi" w:hAnsiTheme="minorHAnsi" w:cstheme="minorHAnsi"/>
                <w:sz w:val="20"/>
                <w:szCs w:val="20"/>
              </w:rPr>
            </w:pPr>
          </w:p>
          <w:p w14:paraId="7520FEFC" w14:textId="77777777" w:rsidR="0044448D" w:rsidRDefault="0044448D" w:rsidP="00566003">
            <w:pPr>
              <w:rPr>
                <w:rFonts w:asciiTheme="minorHAnsi" w:hAnsiTheme="minorHAnsi" w:cstheme="minorHAnsi"/>
                <w:sz w:val="20"/>
                <w:szCs w:val="20"/>
              </w:rPr>
            </w:pPr>
          </w:p>
          <w:p w14:paraId="55A72E5C" w14:textId="77777777" w:rsidR="0044448D" w:rsidRDefault="0044448D" w:rsidP="00566003">
            <w:pPr>
              <w:rPr>
                <w:rFonts w:asciiTheme="minorHAnsi" w:hAnsiTheme="minorHAnsi" w:cstheme="minorHAnsi"/>
                <w:sz w:val="20"/>
                <w:szCs w:val="20"/>
              </w:rPr>
            </w:pPr>
          </w:p>
          <w:p w14:paraId="6B42A210" w14:textId="77777777" w:rsidR="0044448D" w:rsidRDefault="0044448D" w:rsidP="00566003">
            <w:pPr>
              <w:rPr>
                <w:rFonts w:asciiTheme="minorHAnsi" w:hAnsiTheme="minorHAnsi" w:cstheme="minorHAnsi"/>
                <w:sz w:val="20"/>
                <w:szCs w:val="20"/>
              </w:rPr>
            </w:pPr>
          </w:p>
          <w:p w14:paraId="7FAC0B82" w14:textId="77777777" w:rsidR="0044448D" w:rsidRDefault="0044448D" w:rsidP="00566003">
            <w:pPr>
              <w:rPr>
                <w:rFonts w:asciiTheme="minorHAnsi" w:hAnsiTheme="minorHAnsi" w:cstheme="minorHAnsi"/>
                <w:sz w:val="20"/>
                <w:szCs w:val="20"/>
              </w:rPr>
            </w:pPr>
          </w:p>
          <w:p w14:paraId="64AC0180" w14:textId="76503FC9"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lastRenderedPageBreak/>
              <w:t xml:space="preserve">Online/ in class discussion regarding the rights to determine treatment choices. How may the culture of the client impact this? </w:t>
            </w:r>
          </w:p>
          <w:p w14:paraId="35C26557" w14:textId="77777777" w:rsidR="0044448D" w:rsidRDefault="0044448D" w:rsidP="00566003">
            <w:pPr>
              <w:rPr>
                <w:rFonts w:asciiTheme="minorHAnsi" w:hAnsiTheme="minorHAnsi" w:cstheme="minorHAnsi"/>
                <w:sz w:val="20"/>
                <w:szCs w:val="20"/>
              </w:rPr>
            </w:pPr>
          </w:p>
          <w:p w14:paraId="5FD259AC" w14:textId="77777777" w:rsidR="00526D75" w:rsidRDefault="00526D75" w:rsidP="00566003">
            <w:pPr>
              <w:rPr>
                <w:rFonts w:asciiTheme="minorHAnsi" w:hAnsiTheme="minorHAnsi" w:cstheme="minorHAnsi"/>
                <w:sz w:val="20"/>
                <w:szCs w:val="20"/>
              </w:rPr>
            </w:pPr>
          </w:p>
          <w:p w14:paraId="23735AAE" w14:textId="77777777" w:rsidR="00526D75" w:rsidRDefault="00526D75" w:rsidP="00566003">
            <w:pPr>
              <w:rPr>
                <w:rFonts w:asciiTheme="minorHAnsi" w:hAnsiTheme="minorHAnsi" w:cstheme="minorHAnsi"/>
                <w:sz w:val="20"/>
                <w:szCs w:val="20"/>
              </w:rPr>
            </w:pPr>
          </w:p>
          <w:p w14:paraId="5FE99AFE" w14:textId="77777777" w:rsidR="00526D75" w:rsidRPr="000A5696" w:rsidRDefault="00526D75" w:rsidP="00566003">
            <w:pPr>
              <w:rPr>
                <w:rFonts w:asciiTheme="minorHAnsi" w:hAnsiTheme="minorHAnsi" w:cstheme="minorHAnsi"/>
                <w:sz w:val="20"/>
                <w:szCs w:val="20"/>
              </w:rPr>
            </w:pPr>
          </w:p>
          <w:p w14:paraId="7DB68C46" w14:textId="104C380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 xml:space="preserve">Discuss online/in class the need for regulation of </w:t>
            </w:r>
            <w:r w:rsidRPr="004B2602">
              <w:rPr>
                <w:rFonts w:asciiTheme="minorHAnsi" w:hAnsiTheme="minorHAnsi" w:cstheme="minorHAnsi"/>
                <w:noProof/>
                <w:sz w:val="20"/>
                <w:szCs w:val="20"/>
              </w:rPr>
              <w:t>healthcare</w:t>
            </w:r>
            <w:r w:rsidRPr="000A5696">
              <w:rPr>
                <w:rFonts w:asciiTheme="minorHAnsi" w:hAnsiTheme="minorHAnsi" w:cstheme="minorHAnsi"/>
                <w:sz w:val="20"/>
                <w:szCs w:val="20"/>
              </w:rPr>
              <w:t xml:space="preserve"> occupations.</w:t>
            </w:r>
          </w:p>
          <w:p w14:paraId="5F30592E" w14:textId="77777777" w:rsidR="0044448D" w:rsidRPr="000A5696" w:rsidRDefault="0044448D" w:rsidP="00566003">
            <w:pPr>
              <w:rPr>
                <w:rFonts w:asciiTheme="minorHAnsi" w:hAnsiTheme="minorHAnsi" w:cstheme="minorHAnsi"/>
                <w:sz w:val="20"/>
                <w:szCs w:val="20"/>
              </w:rPr>
            </w:pPr>
          </w:p>
          <w:p w14:paraId="5E10890F" w14:textId="32896560" w:rsidR="0044448D"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Class discussion of the issues associated with maintaining client privacy.</w:t>
            </w:r>
          </w:p>
          <w:p w14:paraId="588D5F4E" w14:textId="77777777" w:rsidR="0044448D" w:rsidRDefault="0044448D" w:rsidP="00566003">
            <w:pPr>
              <w:rPr>
                <w:rFonts w:asciiTheme="minorHAnsi" w:hAnsiTheme="minorHAnsi" w:cstheme="minorHAnsi"/>
                <w:sz w:val="20"/>
                <w:szCs w:val="20"/>
              </w:rPr>
            </w:pPr>
          </w:p>
          <w:p w14:paraId="0EF37A2B" w14:textId="77777777" w:rsidR="0044448D" w:rsidRDefault="0044448D" w:rsidP="00566003">
            <w:pPr>
              <w:rPr>
                <w:rFonts w:asciiTheme="minorHAnsi" w:hAnsiTheme="minorHAnsi" w:cstheme="minorHAnsi"/>
                <w:sz w:val="20"/>
                <w:szCs w:val="20"/>
              </w:rPr>
            </w:pPr>
          </w:p>
          <w:p w14:paraId="7DC1E3A4" w14:textId="77777777" w:rsidR="0044448D" w:rsidRDefault="0044448D" w:rsidP="7A8EE230">
            <w:pPr>
              <w:rPr>
                <w:rFonts w:asciiTheme="minorHAnsi" w:hAnsiTheme="minorHAnsi" w:cstheme="minorBidi"/>
                <w:sz w:val="20"/>
                <w:szCs w:val="20"/>
              </w:rPr>
            </w:pPr>
          </w:p>
          <w:p w14:paraId="4A22103A" w14:textId="77777777" w:rsidR="0044448D" w:rsidRDefault="0044448D" w:rsidP="7A8EE230">
            <w:pPr>
              <w:rPr>
                <w:rFonts w:asciiTheme="minorHAnsi" w:hAnsiTheme="minorHAnsi" w:cstheme="minorBidi"/>
                <w:sz w:val="20"/>
                <w:szCs w:val="20"/>
              </w:rPr>
            </w:pPr>
          </w:p>
          <w:p w14:paraId="3629354E" w14:textId="77777777" w:rsidR="0044448D" w:rsidRDefault="0044448D" w:rsidP="7A8EE230">
            <w:pPr>
              <w:rPr>
                <w:rFonts w:asciiTheme="minorHAnsi" w:hAnsiTheme="minorHAnsi" w:cstheme="minorBidi"/>
                <w:sz w:val="20"/>
                <w:szCs w:val="20"/>
              </w:rPr>
            </w:pPr>
          </w:p>
          <w:p w14:paraId="0CDC1CF0" w14:textId="77777777" w:rsidR="0044448D" w:rsidRDefault="0044448D" w:rsidP="7A8EE230">
            <w:pPr>
              <w:rPr>
                <w:rFonts w:asciiTheme="minorHAnsi" w:hAnsiTheme="minorHAnsi" w:cstheme="minorBidi"/>
                <w:sz w:val="20"/>
                <w:szCs w:val="20"/>
              </w:rPr>
            </w:pPr>
          </w:p>
          <w:p w14:paraId="3931EB99" w14:textId="034F1B6F" w:rsidR="0044448D" w:rsidRPr="000A5696" w:rsidRDefault="0044448D" w:rsidP="7A8EE230">
            <w:pPr>
              <w:rPr>
                <w:rFonts w:asciiTheme="minorHAnsi" w:hAnsiTheme="minorHAnsi" w:cstheme="minorBidi"/>
                <w:sz w:val="20"/>
                <w:szCs w:val="20"/>
              </w:rPr>
            </w:pPr>
            <w:r>
              <w:rPr>
                <w:rFonts w:asciiTheme="minorHAnsi" w:hAnsiTheme="minorHAnsi" w:cstheme="minorBidi"/>
                <w:sz w:val="20"/>
                <w:szCs w:val="20"/>
              </w:rPr>
              <w:t xml:space="preserve">Note: </w:t>
            </w:r>
            <w:r w:rsidRPr="001D1613">
              <w:rPr>
                <w:rFonts w:asciiTheme="minorHAnsi" w:hAnsiTheme="minorHAnsi" w:cstheme="minorBidi"/>
                <w:sz w:val="20"/>
                <w:szCs w:val="20"/>
              </w:rPr>
              <w:t>It is not necessary to memorize all the details of the laws, however students should be able to identify the overall concept from each law: for example, HIPPA= Privacy, Affordable Care Act= pre-existing conditions, so on and so forth.</w:t>
            </w:r>
            <w:r w:rsidRPr="6EF597DF">
              <w:rPr>
                <w:rFonts w:asciiTheme="minorHAnsi" w:hAnsiTheme="minorHAnsi" w:cstheme="minorBidi"/>
                <w:sz w:val="20"/>
                <w:szCs w:val="20"/>
              </w:rPr>
              <w:t xml:space="preserve"> </w:t>
            </w:r>
          </w:p>
        </w:tc>
      </w:tr>
      <w:tr w:rsidR="0044448D" w:rsidRPr="000A5696" w14:paraId="6373BF6C" w14:textId="77777777" w:rsidTr="0044448D">
        <w:trPr>
          <w:trHeight w:val="998"/>
        </w:trPr>
        <w:tc>
          <w:tcPr>
            <w:tcW w:w="2700" w:type="dxa"/>
            <w:tcMar>
              <w:top w:w="144" w:type="dxa"/>
              <w:left w:w="144" w:type="dxa"/>
              <w:right w:w="144" w:type="dxa"/>
            </w:tcMar>
          </w:tcPr>
          <w:p w14:paraId="5BA4EDF1"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61492DE9" w14:textId="77777777" w:rsidR="0044448D" w:rsidRPr="000A5696" w:rsidRDefault="0044448D" w:rsidP="00285F84">
            <w:pPr>
              <w:ind w:left="394" w:hanging="394"/>
              <w:rPr>
                <w:rFonts w:asciiTheme="minorHAnsi" w:hAnsiTheme="minorHAnsi" w:cstheme="minorHAnsi"/>
                <w:sz w:val="20"/>
                <w:szCs w:val="20"/>
              </w:rPr>
            </w:pPr>
            <w:r w:rsidRPr="000A5696">
              <w:rPr>
                <w:rFonts w:asciiTheme="minorHAnsi" w:hAnsiTheme="minorHAnsi" w:cstheme="minorHAnsi"/>
                <w:sz w:val="20"/>
                <w:szCs w:val="20"/>
              </w:rPr>
              <w:t>1C. Discuss state laws that relate to healthcare.</w:t>
            </w:r>
          </w:p>
          <w:p w14:paraId="4F732B0C" w14:textId="77777777" w:rsidR="0044448D" w:rsidRPr="000A5696" w:rsidRDefault="0044448D" w:rsidP="00F30E27">
            <w:pPr>
              <w:rPr>
                <w:rFonts w:asciiTheme="minorHAnsi" w:hAnsiTheme="minorHAnsi" w:cstheme="minorHAnsi"/>
                <w:sz w:val="20"/>
                <w:szCs w:val="20"/>
              </w:rPr>
            </w:pPr>
          </w:p>
          <w:p w14:paraId="10473850" w14:textId="77777777" w:rsidR="0044448D" w:rsidRPr="000A5696" w:rsidRDefault="0044448D" w:rsidP="00566003">
            <w:pPr>
              <w:rPr>
                <w:rFonts w:asciiTheme="minorHAnsi" w:hAnsiTheme="minorHAnsi" w:cstheme="minorHAnsi"/>
                <w:sz w:val="20"/>
                <w:szCs w:val="20"/>
              </w:rPr>
            </w:pPr>
          </w:p>
        </w:tc>
        <w:tc>
          <w:tcPr>
            <w:tcW w:w="4680" w:type="dxa"/>
            <w:tcMar>
              <w:top w:w="144" w:type="dxa"/>
              <w:left w:w="144" w:type="dxa"/>
              <w:right w:w="144" w:type="dxa"/>
            </w:tcMar>
          </w:tcPr>
          <w:p w14:paraId="17481D72" w14:textId="77777777" w:rsidR="0044448D" w:rsidRPr="000A5696" w:rsidRDefault="0044448D" w:rsidP="00566003">
            <w:pPr>
              <w:ind w:left="395" w:hanging="450"/>
              <w:rPr>
                <w:rFonts w:asciiTheme="minorHAnsi" w:hAnsiTheme="minorHAnsi" w:cstheme="minorHAnsi"/>
                <w:sz w:val="20"/>
                <w:szCs w:val="20"/>
              </w:rPr>
            </w:pPr>
            <w:r w:rsidRPr="000A5696">
              <w:rPr>
                <w:rFonts w:asciiTheme="minorHAnsi" w:hAnsiTheme="minorHAnsi" w:cstheme="minorHAnsi"/>
                <w:sz w:val="20"/>
                <w:szCs w:val="20"/>
              </w:rPr>
              <w:t>1C. State laws</w:t>
            </w:r>
          </w:p>
          <w:p w14:paraId="449E63B9" w14:textId="77777777" w:rsidR="0044448D" w:rsidRPr="000A5696" w:rsidRDefault="0044448D" w:rsidP="00285F84">
            <w:pPr>
              <w:spacing w:before="120"/>
              <w:ind w:left="395" w:hanging="450"/>
              <w:rPr>
                <w:rFonts w:asciiTheme="minorHAnsi" w:hAnsiTheme="minorHAnsi" w:cstheme="minorHAnsi"/>
                <w:sz w:val="20"/>
                <w:szCs w:val="20"/>
              </w:rPr>
            </w:pPr>
            <w:r w:rsidRPr="000A5696">
              <w:rPr>
                <w:rFonts w:asciiTheme="minorHAnsi" w:hAnsiTheme="minorHAnsi" w:cstheme="minorHAnsi"/>
                <w:sz w:val="20"/>
                <w:szCs w:val="20"/>
              </w:rPr>
              <w:t xml:space="preserve">Dept. Health Human Services </w:t>
            </w:r>
          </w:p>
          <w:p w14:paraId="0B648AB9" w14:textId="77777777" w:rsidR="0044448D" w:rsidRPr="000A5696" w:rsidRDefault="0044448D" w:rsidP="007B1725">
            <w:pPr>
              <w:pStyle w:val="ListParagraph"/>
              <w:numPr>
                <w:ilvl w:val="0"/>
                <w:numId w:val="28"/>
              </w:numPr>
              <w:rPr>
                <w:rFonts w:asciiTheme="minorHAnsi" w:hAnsiTheme="minorHAnsi" w:cstheme="minorHAnsi"/>
                <w:sz w:val="20"/>
                <w:szCs w:val="20"/>
              </w:rPr>
            </w:pPr>
            <w:r w:rsidRPr="000A5696">
              <w:rPr>
                <w:rFonts w:asciiTheme="minorHAnsi" w:hAnsiTheme="minorHAnsi" w:cstheme="minorHAnsi"/>
                <w:sz w:val="20"/>
                <w:szCs w:val="20"/>
              </w:rPr>
              <w:t xml:space="preserve">Criminal background checks </w:t>
            </w:r>
          </w:p>
          <w:p w14:paraId="05104740" w14:textId="457750A2" w:rsidR="0044448D" w:rsidRDefault="0044448D" w:rsidP="007B1725">
            <w:pPr>
              <w:pStyle w:val="ListParagraph"/>
              <w:numPr>
                <w:ilvl w:val="0"/>
                <w:numId w:val="28"/>
              </w:numPr>
              <w:rPr>
                <w:rFonts w:asciiTheme="minorHAnsi" w:hAnsiTheme="minorHAnsi" w:cstheme="minorBidi"/>
                <w:sz w:val="20"/>
                <w:szCs w:val="20"/>
              </w:rPr>
            </w:pPr>
            <w:r w:rsidRPr="6EF597DF">
              <w:rPr>
                <w:rFonts w:asciiTheme="minorHAnsi" w:hAnsiTheme="minorHAnsi" w:cstheme="minorBidi"/>
                <w:sz w:val="20"/>
                <w:szCs w:val="20"/>
              </w:rPr>
              <w:t>Background studies are required for employees who provide direct contact service to residents/patients in facilities licensed by the state (Example: MN Department of Health), work in certain health and human services programs, in childcare settings, or who have direct contact with vulnerable populations.</w:t>
            </w:r>
          </w:p>
          <w:p w14:paraId="10901FAA"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Good Samaritan Law (Example: MN Good Samaritan Law)</w:t>
            </w:r>
          </w:p>
          <w:p w14:paraId="041B68D2" w14:textId="6B5CCC95" w:rsidR="0044448D" w:rsidRPr="000A5696" w:rsidRDefault="0044448D" w:rsidP="007B1725">
            <w:pPr>
              <w:pStyle w:val="ListParagraph"/>
              <w:numPr>
                <w:ilvl w:val="0"/>
                <w:numId w:val="20"/>
              </w:numPr>
              <w:ind w:left="283" w:hanging="283"/>
              <w:rPr>
                <w:rFonts w:asciiTheme="minorHAnsi" w:hAnsiTheme="minorHAnsi" w:cstheme="minorBidi"/>
                <w:sz w:val="20"/>
                <w:szCs w:val="20"/>
              </w:rPr>
            </w:pPr>
            <w:r w:rsidRPr="30957B0C">
              <w:rPr>
                <w:rFonts w:asciiTheme="minorHAnsi" w:hAnsiTheme="minorHAnsi" w:cstheme="minorBidi"/>
                <w:sz w:val="20"/>
                <w:szCs w:val="20"/>
              </w:rPr>
              <w:t>Law protecting healthcare workers when they help someone in an emergency outside their workplace.</w:t>
            </w:r>
          </w:p>
          <w:p w14:paraId="2A90EC46" w14:textId="6C5235F2" w:rsidR="0044448D" w:rsidRPr="000A5696" w:rsidRDefault="0044448D" w:rsidP="008506E0">
            <w:pPr>
              <w:rPr>
                <w:rFonts w:asciiTheme="minorHAnsi" w:hAnsiTheme="minorHAnsi" w:cstheme="minorBidi"/>
                <w:sz w:val="20"/>
                <w:szCs w:val="20"/>
              </w:rPr>
            </w:pPr>
            <w:r w:rsidRPr="6EF597DF">
              <w:rPr>
                <w:rFonts w:asciiTheme="minorHAnsi" w:hAnsiTheme="minorHAnsi" w:cstheme="minorBidi"/>
                <w:sz w:val="20"/>
                <w:szCs w:val="20"/>
              </w:rPr>
              <w:t>Vulnerable Adult Act (Example: Minnesota Vulnerable Adult Act).</w:t>
            </w:r>
          </w:p>
          <w:p w14:paraId="14C504CF" w14:textId="00DF0DB6" w:rsidR="0044448D" w:rsidRPr="000A5696" w:rsidRDefault="0044448D" w:rsidP="007B1725">
            <w:pPr>
              <w:pStyle w:val="ListParagraph"/>
              <w:numPr>
                <w:ilvl w:val="0"/>
                <w:numId w:val="21"/>
              </w:numPr>
              <w:spacing w:after="120"/>
              <w:ind w:left="283" w:hanging="283"/>
              <w:rPr>
                <w:rFonts w:asciiTheme="minorHAnsi" w:hAnsiTheme="minorHAnsi" w:cstheme="minorHAnsi"/>
                <w:sz w:val="20"/>
                <w:szCs w:val="20"/>
              </w:rPr>
            </w:pPr>
            <w:r w:rsidRPr="000A5696">
              <w:rPr>
                <w:rFonts w:asciiTheme="minorHAnsi" w:hAnsiTheme="minorHAnsi" w:cstheme="minorHAnsi"/>
                <w:sz w:val="20"/>
                <w:szCs w:val="20"/>
              </w:rPr>
              <w:lastRenderedPageBreak/>
              <w:t xml:space="preserve">A law that provides for </w:t>
            </w:r>
            <w:r w:rsidR="00526D75" w:rsidRPr="000A5696">
              <w:rPr>
                <w:rFonts w:asciiTheme="minorHAnsi" w:hAnsiTheme="minorHAnsi" w:cstheme="minorHAnsi"/>
                <w:sz w:val="20"/>
                <w:szCs w:val="20"/>
              </w:rPr>
              <w:t>the protection</w:t>
            </w:r>
            <w:r w:rsidRPr="000A5696">
              <w:rPr>
                <w:rFonts w:asciiTheme="minorHAnsi" w:hAnsiTheme="minorHAnsi" w:cstheme="minorHAnsi"/>
                <w:sz w:val="20"/>
                <w:szCs w:val="20"/>
              </w:rPr>
              <w:t xml:space="preserve"> of adults considered vulnerable due to physical, mental or emotional impairment.</w:t>
            </w:r>
          </w:p>
        </w:tc>
        <w:tc>
          <w:tcPr>
            <w:tcW w:w="4050" w:type="dxa"/>
          </w:tcPr>
          <w:p w14:paraId="655648B2" w14:textId="77777777" w:rsidR="0044448D" w:rsidRPr="000A5696" w:rsidRDefault="0044448D" w:rsidP="00566003">
            <w:pPr>
              <w:rPr>
                <w:rFonts w:asciiTheme="minorHAnsi" w:hAnsiTheme="minorHAnsi" w:cstheme="minorHAnsi"/>
                <w:sz w:val="20"/>
                <w:szCs w:val="20"/>
              </w:rPr>
            </w:pPr>
            <w:r w:rsidRPr="6EF597DF">
              <w:rPr>
                <w:rFonts w:asciiTheme="minorHAnsi" w:hAnsiTheme="minorHAnsi" w:cstheme="minorBidi"/>
                <w:sz w:val="20"/>
                <w:szCs w:val="20"/>
              </w:rPr>
              <w:lastRenderedPageBreak/>
              <w:t>Discuss the reason/purpose for the completion of background studies</w:t>
            </w:r>
          </w:p>
          <w:p w14:paraId="3A2FCA27" w14:textId="5C11E6C1" w:rsidR="0044448D" w:rsidRPr="000A5696" w:rsidRDefault="0044448D" w:rsidP="6EF597DF">
            <w:pPr>
              <w:rPr>
                <w:rFonts w:ascii="Calibri" w:eastAsia="Calibri" w:hAnsi="Calibri" w:cs="Calibri"/>
                <w:sz w:val="20"/>
                <w:szCs w:val="20"/>
              </w:rPr>
            </w:pPr>
            <w:hyperlink r:id="rId16">
              <w:r w:rsidRPr="6EF597DF">
                <w:rPr>
                  <w:rStyle w:val="Hyperlink"/>
                  <w:rFonts w:ascii="Calibri" w:eastAsia="Calibri" w:hAnsi="Calibri" w:cs="Calibri"/>
                  <w:sz w:val="20"/>
                  <w:szCs w:val="20"/>
                </w:rPr>
                <w:t>Background studies / Minnesota Department of Human Services</w:t>
              </w:r>
            </w:hyperlink>
          </w:p>
          <w:p w14:paraId="566B0CD0" w14:textId="77777777" w:rsidR="0044448D" w:rsidRPr="000A5696" w:rsidRDefault="0044448D" w:rsidP="00566003">
            <w:pPr>
              <w:rPr>
                <w:rFonts w:asciiTheme="minorHAnsi" w:hAnsiTheme="minorHAnsi" w:cstheme="minorHAnsi"/>
                <w:sz w:val="20"/>
                <w:szCs w:val="20"/>
              </w:rPr>
            </w:pPr>
          </w:p>
          <w:p w14:paraId="63D76ED0" w14:textId="77777777" w:rsidR="0044448D" w:rsidRPr="000A5696" w:rsidRDefault="0044448D" w:rsidP="00566003">
            <w:pPr>
              <w:rPr>
                <w:rFonts w:asciiTheme="minorHAnsi" w:hAnsiTheme="minorHAnsi" w:cstheme="minorHAnsi"/>
                <w:sz w:val="20"/>
                <w:szCs w:val="20"/>
              </w:rPr>
            </w:pPr>
          </w:p>
          <w:p w14:paraId="5AC306F0" w14:textId="77777777" w:rsidR="0044448D" w:rsidRPr="000A5696" w:rsidRDefault="0044448D" w:rsidP="00566003">
            <w:pPr>
              <w:rPr>
                <w:rFonts w:asciiTheme="minorHAnsi" w:hAnsiTheme="minorHAnsi" w:cstheme="minorHAnsi"/>
                <w:sz w:val="20"/>
                <w:szCs w:val="20"/>
              </w:rPr>
            </w:pPr>
          </w:p>
          <w:p w14:paraId="06EE1C2D" w14:textId="77777777" w:rsidR="0044448D" w:rsidRPr="000A5696" w:rsidRDefault="0044448D" w:rsidP="00566003">
            <w:pPr>
              <w:rPr>
                <w:rFonts w:asciiTheme="minorHAnsi" w:hAnsiTheme="minorHAnsi" w:cstheme="minorHAnsi"/>
                <w:sz w:val="20"/>
                <w:szCs w:val="20"/>
              </w:rPr>
            </w:pPr>
          </w:p>
          <w:p w14:paraId="22E0A2E4" w14:textId="77777777" w:rsidR="00526D75" w:rsidRDefault="00526D75" w:rsidP="6EF597DF">
            <w:pPr>
              <w:rPr>
                <w:rFonts w:asciiTheme="minorHAnsi" w:hAnsiTheme="minorHAnsi" w:cstheme="minorBidi"/>
                <w:sz w:val="20"/>
                <w:szCs w:val="20"/>
              </w:rPr>
            </w:pPr>
          </w:p>
          <w:p w14:paraId="08069A45" w14:textId="77777777" w:rsidR="00526D75" w:rsidRDefault="00526D75" w:rsidP="6EF597DF">
            <w:pPr>
              <w:rPr>
                <w:rFonts w:asciiTheme="minorHAnsi" w:hAnsiTheme="minorHAnsi" w:cstheme="minorBidi"/>
                <w:sz w:val="20"/>
                <w:szCs w:val="20"/>
              </w:rPr>
            </w:pPr>
          </w:p>
          <w:p w14:paraId="0D4F6DE7" w14:textId="2D4B8C9F" w:rsidR="0044448D" w:rsidRPr="000A5696" w:rsidRDefault="0044448D" w:rsidP="6EF597DF">
            <w:pPr>
              <w:rPr>
                <w:rFonts w:asciiTheme="minorHAnsi" w:hAnsiTheme="minorHAnsi" w:cstheme="minorBidi"/>
                <w:sz w:val="20"/>
                <w:szCs w:val="20"/>
              </w:rPr>
            </w:pPr>
            <w:r w:rsidRPr="6EF597DF">
              <w:rPr>
                <w:rFonts w:asciiTheme="minorHAnsi" w:hAnsiTheme="minorHAnsi" w:cstheme="minorBidi"/>
                <w:sz w:val="20"/>
                <w:szCs w:val="20"/>
              </w:rPr>
              <w:t xml:space="preserve">Discuss how the </w:t>
            </w:r>
            <w:hyperlink r:id="rId17" w:history="1">
              <w:r w:rsidRPr="00526D75">
                <w:rPr>
                  <w:rStyle w:val="Hyperlink"/>
                  <w:rFonts w:asciiTheme="minorHAnsi" w:hAnsiTheme="minorHAnsi" w:cstheme="minorBidi"/>
                  <w:sz w:val="20"/>
                  <w:szCs w:val="20"/>
                </w:rPr>
                <w:t xml:space="preserve">Good Samaritan </w:t>
              </w:r>
              <w:r w:rsidR="00526D75" w:rsidRPr="00526D75">
                <w:rPr>
                  <w:rStyle w:val="Hyperlink"/>
                  <w:rFonts w:asciiTheme="minorHAnsi" w:hAnsiTheme="minorHAnsi" w:cstheme="minorBidi"/>
                  <w:sz w:val="20"/>
                  <w:szCs w:val="20"/>
                </w:rPr>
                <w:t>Law</w:t>
              </w:r>
            </w:hyperlink>
            <w:r w:rsidRPr="6EF597DF">
              <w:rPr>
                <w:rFonts w:asciiTheme="minorHAnsi" w:hAnsiTheme="minorHAnsi" w:cstheme="minorBidi"/>
                <w:sz w:val="20"/>
                <w:szCs w:val="20"/>
              </w:rPr>
              <w:t xml:space="preserve"> impacts healthcare workers.</w:t>
            </w:r>
          </w:p>
          <w:p w14:paraId="6B7B529C" w14:textId="77777777" w:rsidR="0044448D" w:rsidRDefault="0044448D" w:rsidP="00566003">
            <w:pPr>
              <w:rPr>
                <w:rFonts w:asciiTheme="minorHAnsi" w:hAnsiTheme="minorHAnsi" w:cstheme="minorHAnsi"/>
                <w:sz w:val="20"/>
                <w:szCs w:val="20"/>
              </w:rPr>
            </w:pPr>
          </w:p>
          <w:p w14:paraId="32677AEA" w14:textId="77777777" w:rsidR="00526D75" w:rsidRDefault="00526D75" w:rsidP="00566003">
            <w:pPr>
              <w:rPr>
                <w:rFonts w:asciiTheme="minorHAnsi" w:hAnsiTheme="minorHAnsi" w:cstheme="minorHAnsi"/>
                <w:sz w:val="20"/>
                <w:szCs w:val="20"/>
              </w:rPr>
            </w:pPr>
          </w:p>
          <w:p w14:paraId="36167031" w14:textId="77777777" w:rsidR="00526D75" w:rsidRDefault="00526D75" w:rsidP="00566003">
            <w:pPr>
              <w:rPr>
                <w:rFonts w:asciiTheme="minorHAnsi" w:hAnsiTheme="minorHAnsi" w:cstheme="minorHAnsi"/>
                <w:sz w:val="20"/>
                <w:szCs w:val="20"/>
              </w:rPr>
            </w:pPr>
          </w:p>
          <w:p w14:paraId="08CD053A" w14:textId="77777777" w:rsidR="00526D75" w:rsidRPr="000A5696" w:rsidRDefault="00526D75" w:rsidP="00566003">
            <w:pPr>
              <w:rPr>
                <w:rFonts w:asciiTheme="minorHAnsi" w:hAnsiTheme="minorHAnsi" w:cstheme="minorHAnsi"/>
                <w:sz w:val="20"/>
                <w:szCs w:val="20"/>
              </w:rPr>
            </w:pPr>
          </w:p>
          <w:p w14:paraId="24BAE5F3" w14:textId="77777777" w:rsidR="00526D75" w:rsidRDefault="0044448D" w:rsidP="00526D75">
            <w:pPr>
              <w:rPr>
                <w:rFonts w:asciiTheme="minorHAnsi" w:hAnsiTheme="minorHAnsi" w:cstheme="minorBidi"/>
                <w:sz w:val="20"/>
                <w:szCs w:val="20"/>
              </w:rPr>
            </w:pPr>
            <w:r w:rsidRPr="734A2407">
              <w:rPr>
                <w:rFonts w:asciiTheme="minorHAnsi" w:hAnsiTheme="minorHAnsi" w:cstheme="minorBidi"/>
                <w:sz w:val="20"/>
                <w:szCs w:val="20"/>
              </w:rPr>
              <w:t xml:space="preserve">Summary of </w:t>
            </w:r>
            <w:hyperlink r:id="rId18" w:history="1">
              <w:r w:rsidRPr="00526D75">
                <w:rPr>
                  <w:rStyle w:val="Hyperlink"/>
                  <w:rFonts w:asciiTheme="minorHAnsi" w:hAnsiTheme="minorHAnsi" w:cstheme="minorBidi"/>
                  <w:sz w:val="20"/>
                  <w:szCs w:val="20"/>
                </w:rPr>
                <w:t>Vulnerable Adult Act</w:t>
              </w:r>
            </w:hyperlink>
            <w:r w:rsidRPr="734A2407">
              <w:rPr>
                <w:rFonts w:asciiTheme="minorHAnsi" w:hAnsiTheme="minorHAnsi" w:cstheme="minorBidi"/>
                <w:sz w:val="20"/>
                <w:szCs w:val="20"/>
              </w:rPr>
              <w:t xml:space="preserve"> </w:t>
            </w:r>
          </w:p>
          <w:p w14:paraId="5D420E40" w14:textId="77777777" w:rsidR="00526D75" w:rsidRDefault="00526D75" w:rsidP="00526D75">
            <w:pPr>
              <w:rPr>
                <w:rFonts w:asciiTheme="minorHAnsi" w:hAnsiTheme="minorHAnsi" w:cstheme="minorBidi"/>
                <w:sz w:val="20"/>
                <w:szCs w:val="20"/>
              </w:rPr>
            </w:pPr>
          </w:p>
          <w:p w14:paraId="7BC5845C" w14:textId="220C8F24" w:rsidR="0044448D" w:rsidRPr="000A5696" w:rsidRDefault="00526D75" w:rsidP="00526D75">
            <w:pPr>
              <w:rPr>
                <w:rFonts w:asciiTheme="minorHAnsi" w:hAnsiTheme="minorHAnsi" w:cstheme="minorBidi"/>
                <w:sz w:val="20"/>
                <w:szCs w:val="20"/>
              </w:rPr>
            </w:pPr>
            <w:hyperlink r:id="rId19" w:history="1">
              <w:r w:rsidR="0044448D" w:rsidRPr="00526D75">
                <w:rPr>
                  <w:rStyle w:val="Hyperlink"/>
                  <w:rFonts w:asciiTheme="minorHAnsi" w:hAnsiTheme="minorHAnsi" w:cstheme="minorBidi"/>
                  <w:sz w:val="20"/>
                  <w:szCs w:val="20"/>
                </w:rPr>
                <w:t>Reporting of maltreatment of Vulnerable Adults in MN</w:t>
              </w:r>
            </w:hyperlink>
          </w:p>
        </w:tc>
      </w:tr>
      <w:tr w:rsidR="0044448D" w:rsidRPr="000A5696" w14:paraId="153C7A9C" w14:textId="77777777" w:rsidTr="0044448D">
        <w:trPr>
          <w:trHeight w:val="300"/>
        </w:trPr>
        <w:tc>
          <w:tcPr>
            <w:tcW w:w="2700" w:type="dxa"/>
            <w:tcMar>
              <w:top w:w="144" w:type="dxa"/>
              <w:left w:w="144" w:type="dxa"/>
              <w:right w:w="144" w:type="dxa"/>
            </w:tcMar>
          </w:tcPr>
          <w:p w14:paraId="6A8371C4"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4FB05CBF" w14:textId="77777777" w:rsidR="0044448D" w:rsidRPr="000A5696" w:rsidRDefault="0044448D" w:rsidP="00285F84">
            <w:pPr>
              <w:ind w:left="304" w:hanging="304"/>
              <w:rPr>
                <w:rFonts w:asciiTheme="minorHAnsi" w:hAnsiTheme="minorHAnsi" w:cstheme="minorHAnsi"/>
                <w:sz w:val="20"/>
                <w:szCs w:val="20"/>
              </w:rPr>
            </w:pPr>
            <w:r w:rsidRPr="000A5696">
              <w:rPr>
                <w:rFonts w:asciiTheme="minorHAnsi" w:hAnsiTheme="minorHAnsi" w:cstheme="minorHAnsi"/>
                <w:sz w:val="20"/>
                <w:szCs w:val="20"/>
              </w:rPr>
              <w:t>1D. Explain why everyone should have an advanced directive whether they are ill or not.</w:t>
            </w:r>
          </w:p>
        </w:tc>
        <w:tc>
          <w:tcPr>
            <w:tcW w:w="4680" w:type="dxa"/>
            <w:tcMar>
              <w:top w:w="144" w:type="dxa"/>
              <w:left w:w="144" w:type="dxa"/>
              <w:right w:w="144" w:type="dxa"/>
            </w:tcMar>
          </w:tcPr>
          <w:p w14:paraId="3BE2DE7C" w14:textId="77777777" w:rsidR="0044448D" w:rsidRPr="000A5696" w:rsidRDefault="0044448D" w:rsidP="439E1520">
            <w:pPr>
              <w:rPr>
                <w:rFonts w:asciiTheme="minorHAnsi" w:hAnsiTheme="minorHAnsi" w:cstheme="minorBidi"/>
                <w:sz w:val="20"/>
                <w:szCs w:val="20"/>
              </w:rPr>
            </w:pPr>
            <w:r w:rsidRPr="30957B0C">
              <w:rPr>
                <w:rFonts w:asciiTheme="minorHAnsi" w:hAnsiTheme="minorHAnsi" w:cstheme="minorBidi"/>
                <w:sz w:val="20"/>
                <w:szCs w:val="20"/>
              </w:rPr>
              <w:t>1D. Advanced Directive</w:t>
            </w:r>
          </w:p>
          <w:p w14:paraId="097DFF63" w14:textId="0A12C936" w:rsidR="0044448D" w:rsidRPr="000A5696" w:rsidRDefault="0044448D" w:rsidP="007B1725">
            <w:pPr>
              <w:pStyle w:val="ListParagraph"/>
              <w:numPr>
                <w:ilvl w:val="0"/>
                <w:numId w:val="29"/>
              </w:numPr>
              <w:rPr>
                <w:rFonts w:asciiTheme="minorHAnsi" w:hAnsiTheme="minorHAnsi" w:cstheme="minorBidi"/>
                <w:sz w:val="20"/>
                <w:szCs w:val="20"/>
              </w:rPr>
            </w:pPr>
            <w:r w:rsidRPr="6EF597DF">
              <w:rPr>
                <w:rFonts w:asciiTheme="minorHAnsi" w:hAnsiTheme="minorHAnsi" w:cstheme="minorBidi"/>
                <w:sz w:val="20"/>
                <w:szCs w:val="20"/>
              </w:rPr>
              <w:t>A legal document that states what the patient wishes to happen to their body while alive but unable to speak for themselves.</w:t>
            </w:r>
          </w:p>
          <w:p w14:paraId="41BB1F41" w14:textId="77777777" w:rsidR="0044448D" w:rsidRPr="000A5696" w:rsidRDefault="0044448D" w:rsidP="7A7AC308">
            <w:pPr>
              <w:spacing w:before="120"/>
              <w:rPr>
                <w:rFonts w:asciiTheme="minorHAnsi" w:hAnsiTheme="minorHAnsi" w:cstheme="minorBidi"/>
                <w:sz w:val="20"/>
                <w:szCs w:val="20"/>
              </w:rPr>
            </w:pPr>
            <w:r w:rsidRPr="7A7AC308">
              <w:rPr>
                <w:rFonts w:asciiTheme="minorHAnsi" w:hAnsiTheme="minorHAnsi" w:cstheme="minorBidi"/>
                <w:sz w:val="20"/>
                <w:szCs w:val="20"/>
              </w:rPr>
              <w:t>Living will</w:t>
            </w:r>
          </w:p>
          <w:p w14:paraId="01E9C803" w14:textId="0617142F" w:rsidR="0044448D" w:rsidRDefault="0044448D" w:rsidP="007B1725">
            <w:pPr>
              <w:pStyle w:val="ListParagraph"/>
              <w:numPr>
                <w:ilvl w:val="0"/>
                <w:numId w:val="22"/>
              </w:numPr>
              <w:spacing w:before="120"/>
              <w:rPr>
                <w:rFonts w:eastAsia="Calibri" w:cs="Calibri"/>
                <w:sz w:val="20"/>
                <w:szCs w:val="20"/>
              </w:rPr>
            </w:pPr>
            <w:r w:rsidRPr="6EF597DF">
              <w:rPr>
                <w:rFonts w:eastAsia="Calibri" w:cs="Calibri"/>
                <w:sz w:val="20"/>
                <w:szCs w:val="20"/>
              </w:rPr>
              <w:t>A legal document that specifies life sustaining measures and medical treatments or care a client wants when</w:t>
            </w:r>
            <w:r w:rsidRPr="6EF597DF">
              <w:rPr>
                <w:rFonts w:eastAsia="Calibri" w:cs="Calibri"/>
              </w:rPr>
              <w:t xml:space="preserve"> they are </w:t>
            </w:r>
            <w:r w:rsidRPr="6EF597DF">
              <w:rPr>
                <w:rFonts w:eastAsia="Calibri" w:cs="Calibri"/>
                <w:sz w:val="20"/>
                <w:szCs w:val="20"/>
              </w:rPr>
              <w:t>unable to</w:t>
            </w:r>
            <w:r w:rsidRPr="6EF597DF">
              <w:rPr>
                <w:rFonts w:eastAsia="Calibri" w:cs="Calibri"/>
              </w:rPr>
              <w:t xml:space="preserve"> </w:t>
            </w:r>
            <w:r w:rsidRPr="6EF597DF">
              <w:rPr>
                <w:rFonts w:eastAsia="Calibri" w:cs="Calibri"/>
                <w:sz w:val="20"/>
                <w:szCs w:val="20"/>
              </w:rPr>
              <w:t>make their own decisions.</w:t>
            </w:r>
          </w:p>
          <w:p w14:paraId="2E8011D7" w14:textId="77777777" w:rsidR="0044448D" w:rsidRPr="000A5696" w:rsidRDefault="0044448D" w:rsidP="15FAA995">
            <w:pPr>
              <w:spacing w:before="120"/>
              <w:rPr>
                <w:rFonts w:asciiTheme="minorHAnsi" w:hAnsiTheme="minorHAnsi" w:cstheme="minorBidi"/>
                <w:sz w:val="20"/>
                <w:szCs w:val="20"/>
              </w:rPr>
            </w:pPr>
            <w:r w:rsidRPr="15FAA995">
              <w:rPr>
                <w:rFonts w:asciiTheme="minorHAnsi" w:hAnsiTheme="minorHAnsi" w:cstheme="minorBidi"/>
                <w:sz w:val="20"/>
                <w:szCs w:val="20"/>
              </w:rPr>
              <w:t xml:space="preserve">Healthcare Proxy </w:t>
            </w:r>
          </w:p>
          <w:p w14:paraId="02393E20" w14:textId="214E75F9" w:rsidR="0044448D" w:rsidRPr="000A5696" w:rsidRDefault="0044448D" w:rsidP="007B1725">
            <w:pPr>
              <w:pStyle w:val="ListParagraph"/>
              <w:numPr>
                <w:ilvl w:val="0"/>
                <w:numId w:val="23"/>
              </w:numPr>
              <w:spacing w:before="120"/>
              <w:ind w:left="373"/>
              <w:rPr>
                <w:rFonts w:asciiTheme="minorHAnsi" w:hAnsiTheme="minorHAnsi" w:cstheme="minorBidi"/>
                <w:sz w:val="20"/>
                <w:szCs w:val="20"/>
              </w:rPr>
            </w:pPr>
            <w:r w:rsidRPr="6EF597DF">
              <w:rPr>
                <w:rFonts w:asciiTheme="minorHAnsi" w:hAnsiTheme="minorHAnsi" w:cstheme="minorBidi"/>
                <w:sz w:val="20"/>
                <w:szCs w:val="20"/>
              </w:rPr>
              <w:t>A person who has been designated to make medical decisions for the patient when they are unable to speak for  themselves.</w:t>
            </w:r>
          </w:p>
          <w:p w14:paraId="3EF73F7D" w14:textId="4428933B" w:rsidR="0044448D" w:rsidRDefault="0044448D" w:rsidP="008506E0">
            <w:pPr>
              <w:spacing w:before="120"/>
              <w:rPr>
                <w:rFonts w:asciiTheme="minorHAnsi" w:hAnsiTheme="minorHAnsi" w:cstheme="minorBidi"/>
                <w:sz w:val="20"/>
                <w:szCs w:val="20"/>
              </w:rPr>
            </w:pPr>
            <w:r w:rsidRPr="15FAA995">
              <w:rPr>
                <w:rFonts w:asciiTheme="minorHAnsi" w:hAnsiTheme="minorHAnsi" w:cstheme="minorBidi"/>
                <w:sz w:val="20"/>
                <w:szCs w:val="20"/>
              </w:rPr>
              <w:t xml:space="preserve">Durable Power of Attorney for healthcare </w:t>
            </w:r>
          </w:p>
          <w:p w14:paraId="4BC71616" w14:textId="284FD32D" w:rsidR="0044448D" w:rsidRPr="00AF1548" w:rsidRDefault="0044448D" w:rsidP="00AF1548">
            <w:pPr>
              <w:pStyle w:val="ListParagraph"/>
              <w:numPr>
                <w:ilvl w:val="0"/>
                <w:numId w:val="63"/>
              </w:numPr>
              <w:spacing w:before="120"/>
              <w:rPr>
                <w:rFonts w:asciiTheme="minorHAnsi" w:hAnsiTheme="minorHAnsi" w:cstheme="minorBidi"/>
                <w:sz w:val="20"/>
                <w:szCs w:val="20"/>
              </w:rPr>
            </w:pPr>
            <w:r w:rsidRPr="00AF1548">
              <w:rPr>
                <w:rFonts w:asciiTheme="minorHAnsi" w:hAnsiTheme="minorHAnsi" w:cstheme="minorBidi"/>
                <w:sz w:val="20"/>
                <w:szCs w:val="20"/>
              </w:rPr>
              <w:t>A legal document that designates a person to make medical decisions for the patient.</w:t>
            </w:r>
          </w:p>
        </w:tc>
        <w:tc>
          <w:tcPr>
            <w:tcW w:w="4050" w:type="dxa"/>
          </w:tcPr>
          <w:p w14:paraId="4B3A3FA2" w14:textId="4D9154CD" w:rsidR="0044448D" w:rsidRPr="001D1613" w:rsidRDefault="00AD4A95">
            <w:pPr>
              <w:rPr>
                <w:rFonts w:ascii="Calibri" w:eastAsia="Calibri" w:hAnsi="Calibri" w:cs="Calibri"/>
                <w:sz w:val="20"/>
                <w:szCs w:val="20"/>
              </w:rPr>
            </w:pPr>
            <w:hyperlink r:id="rId20" w:anchor="directives" w:history="1">
              <w:r w:rsidR="0044448D" w:rsidRPr="00AD4A95">
                <w:rPr>
                  <w:rStyle w:val="Hyperlink"/>
                  <w:rFonts w:ascii="Calibri" w:eastAsia="Calibri" w:hAnsi="Calibri" w:cs="Calibri"/>
                  <w:sz w:val="20"/>
                  <w:szCs w:val="20"/>
                </w:rPr>
                <w:t>Advanced dire</w:t>
              </w:r>
              <w:r w:rsidR="0044448D" w:rsidRPr="00AD4A95">
                <w:rPr>
                  <w:rStyle w:val="Hyperlink"/>
                  <w:rFonts w:ascii="Calibri" w:eastAsia="Calibri" w:hAnsi="Calibri" w:cs="Calibri"/>
                  <w:sz w:val="20"/>
                  <w:szCs w:val="20"/>
                </w:rPr>
                <w:t>c</w:t>
              </w:r>
              <w:r w:rsidR="0044448D" w:rsidRPr="00AD4A95">
                <w:rPr>
                  <w:rStyle w:val="Hyperlink"/>
                  <w:rFonts w:ascii="Calibri" w:eastAsia="Calibri" w:hAnsi="Calibri" w:cs="Calibri"/>
                  <w:sz w:val="20"/>
                  <w:szCs w:val="20"/>
                </w:rPr>
                <w:t>tives</w:t>
              </w:r>
            </w:hyperlink>
          </w:p>
          <w:p w14:paraId="4DC962FA" w14:textId="77777777" w:rsidR="00AD4A95" w:rsidRDefault="00AD4A95">
            <w:pPr>
              <w:rPr>
                <w:rFonts w:ascii="Calibri" w:eastAsia="Calibri" w:hAnsi="Calibri" w:cs="Calibri"/>
                <w:sz w:val="20"/>
                <w:szCs w:val="20"/>
              </w:rPr>
            </w:pPr>
          </w:p>
          <w:p w14:paraId="55714849" w14:textId="77777777" w:rsidR="00AD4A95" w:rsidRDefault="00AD4A95">
            <w:pPr>
              <w:rPr>
                <w:rFonts w:ascii="Calibri" w:eastAsia="Calibri" w:hAnsi="Calibri" w:cs="Calibri"/>
                <w:sz w:val="20"/>
                <w:szCs w:val="20"/>
              </w:rPr>
            </w:pPr>
          </w:p>
          <w:p w14:paraId="658A1C6F" w14:textId="77777777" w:rsidR="00AD4A95" w:rsidRDefault="00AD4A95">
            <w:pPr>
              <w:rPr>
                <w:rFonts w:ascii="Calibri" w:eastAsia="Calibri" w:hAnsi="Calibri" w:cs="Calibri"/>
                <w:sz w:val="20"/>
                <w:szCs w:val="20"/>
              </w:rPr>
            </w:pPr>
          </w:p>
          <w:p w14:paraId="6D416928" w14:textId="77777777" w:rsidR="00AD4A95" w:rsidRDefault="00AD4A95">
            <w:pPr>
              <w:rPr>
                <w:rFonts w:ascii="Calibri" w:eastAsia="Calibri" w:hAnsi="Calibri" w:cs="Calibri"/>
                <w:sz w:val="20"/>
                <w:szCs w:val="20"/>
              </w:rPr>
            </w:pPr>
          </w:p>
          <w:p w14:paraId="30B1553C" w14:textId="22FE8F12" w:rsidR="0044448D" w:rsidRPr="001D1613" w:rsidRDefault="00AD4A95">
            <w:pPr>
              <w:rPr>
                <w:rFonts w:ascii="Calibri" w:eastAsia="Calibri" w:hAnsi="Calibri" w:cs="Calibri"/>
                <w:sz w:val="20"/>
                <w:szCs w:val="20"/>
              </w:rPr>
            </w:pPr>
            <w:hyperlink r:id="rId21" w:history="1">
              <w:r w:rsidR="0044448D" w:rsidRPr="00AD4A95">
                <w:rPr>
                  <w:rStyle w:val="Hyperlink"/>
                  <w:rFonts w:ascii="Calibri" w:eastAsia="Calibri" w:hAnsi="Calibri" w:cs="Calibri"/>
                  <w:sz w:val="20"/>
                  <w:szCs w:val="20"/>
                </w:rPr>
                <w:t>What is a</w:t>
              </w:r>
              <w:r w:rsidR="0044448D" w:rsidRPr="00AD4A95">
                <w:rPr>
                  <w:rStyle w:val="Hyperlink"/>
                  <w:rFonts w:ascii="Calibri" w:eastAsia="Calibri" w:hAnsi="Calibri" w:cs="Calibri"/>
                  <w:sz w:val="20"/>
                  <w:szCs w:val="20"/>
                </w:rPr>
                <w:t xml:space="preserve"> </w:t>
              </w:r>
              <w:r w:rsidR="0044448D" w:rsidRPr="00AD4A95">
                <w:rPr>
                  <w:rStyle w:val="Hyperlink"/>
                  <w:rFonts w:ascii="Calibri" w:eastAsia="Calibri" w:hAnsi="Calibri" w:cs="Calibri"/>
                  <w:sz w:val="20"/>
                  <w:szCs w:val="20"/>
                </w:rPr>
                <w:t>living will</w:t>
              </w:r>
            </w:hyperlink>
          </w:p>
          <w:p w14:paraId="2744DD63" w14:textId="77777777" w:rsidR="0044448D" w:rsidRPr="000A5696" w:rsidRDefault="0044448D" w:rsidP="00566003">
            <w:pPr>
              <w:rPr>
                <w:rFonts w:asciiTheme="minorHAnsi" w:hAnsiTheme="minorHAnsi" w:cstheme="minorHAnsi"/>
                <w:sz w:val="20"/>
                <w:szCs w:val="20"/>
              </w:rPr>
            </w:pPr>
          </w:p>
          <w:p w14:paraId="67A417C5"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Show a copy of a living will.</w:t>
            </w:r>
          </w:p>
          <w:p w14:paraId="1D30C5CC" w14:textId="77777777" w:rsidR="0044448D" w:rsidRDefault="0044448D" w:rsidP="00566003">
            <w:pPr>
              <w:rPr>
                <w:rFonts w:asciiTheme="minorHAnsi" w:hAnsiTheme="minorHAnsi" w:cstheme="minorHAnsi"/>
                <w:sz w:val="20"/>
                <w:szCs w:val="20"/>
              </w:rPr>
            </w:pPr>
          </w:p>
          <w:p w14:paraId="0EED2EA9" w14:textId="77777777" w:rsidR="00AD4A95" w:rsidRDefault="00AD4A95" w:rsidP="00566003">
            <w:pPr>
              <w:rPr>
                <w:rFonts w:asciiTheme="minorHAnsi" w:hAnsiTheme="minorHAnsi" w:cstheme="minorHAnsi"/>
                <w:sz w:val="20"/>
                <w:szCs w:val="20"/>
              </w:rPr>
            </w:pPr>
          </w:p>
          <w:p w14:paraId="43FA32B3" w14:textId="77777777" w:rsidR="00AD4A95" w:rsidRPr="000A5696" w:rsidRDefault="00AD4A95" w:rsidP="00566003">
            <w:pPr>
              <w:rPr>
                <w:rFonts w:asciiTheme="minorHAnsi" w:hAnsiTheme="minorHAnsi" w:cstheme="minorHAnsi"/>
                <w:sz w:val="20"/>
                <w:szCs w:val="20"/>
              </w:rPr>
            </w:pPr>
          </w:p>
          <w:p w14:paraId="1C23673E" w14:textId="632F800C" w:rsidR="0044448D" w:rsidRPr="000A5696" w:rsidRDefault="0044448D" w:rsidP="00566003">
            <w:pPr>
              <w:rPr>
                <w:rFonts w:asciiTheme="minorHAnsi" w:hAnsiTheme="minorHAnsi" w:cstheme="minorHAnsi"/>
                <w:sz w:val="20"/>
                <w:szCs w:val="20"/>
              </w:rPr>
            </w:pPr>
            <w:r w:rsidRPr="439E1520">
              <w:rPr>
                <w:rFonts w:asciiTheme="minorHAnsi" w:hAnsiTheme="minorHAnsi" w:cstheme="minorBidi"/>
                <w:sz w:val="20"/>
                <w:szCs w:val="20"/>
              </w:rPr>
              <w:t>Discuss the differences in a Living Will and Durable Power of Attorney</w:t>
            </w:r>
            <w:r w:rsidR="00AD4A95">
              <w:rPr>
                <w:rFonts w:asciiTheme="minorHAnsi" w:hAnsiTheme="minorHAnsi" w:cstheme="minorBidi"/>
                <w:sz w:val="20"/>
                <w:szCs w:val="20"/>
              </w:rPr>
              <w:t xml:space="preserve"> (explained in advanced directives link)</w:t>
            </w:r>
          </w:p>
        </w:tc>
      </w:tr>
      <w:tr w:rsidR="0044448D" w:rsidRPr="000A5696" w14:paraId="53DEA369" w14:textId="77777777" w:rsidTr="0044448D">
        <w:trPr>
          <w:trHeight w:val="300"/>
        </w:trPr>
        <w:tc>
          <w:tcPr>
            <w:tcW w:w="2700" w:type="dxa"/>
            <w:tcMar>
              <w:top w:w="144" w:type="dxa"/>
              <w:left w:w="144" w:type="dxa"/>
              <w:right w:w="144" w:type="dxa"/>
            </w:tcMar>
          </w:tcPr>
          <w:p w14:paraId="4C387848"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2D6B322E" w14:textId="4C5E3F0B" w:rsidR="0044448D" w:rsidRPr="000A5696" w:rsidRDefault="0044448D" w:rsidP="00285F84">
            <w:pPr>
              <w:ind w:left="304" w:hanging="304"/>
              <w:rPr>
                <w:rFonts w:asciiTheme="minorHAnsi" w:hAnsiTheme="minorHAnsi" w:cstheme="minorHAnsi"/>
                <w:sz w:val="20"/>
                <w:szCs w:val="20"/>
              </w:rPr>
            </w:pPr>
            <w:r w:rsidRPr="000A5696">
              <w:rPr>
                <w:rFonts w:asciiTheme="minorHAnsi" w:hAnsiTheme="minorHAnsi" w:cstheme="minorHAnsi"/>
                <w:sz w:val="20"/>
                <w:szCs w:val="20"/>
              </w:rPr>
              <w:t>1E. Define differences between certification, registration</w:t>
            </w:r>
            <w:r>
              <w:rPr>
                <w:rFonts w:asciiTheme="minorHAnsi" w:hAnsiTheme="minorHAnsi" w:cstheme="minorHAnsi"/>
                <w:sz w:val="20"/>
                <w:szCs w:val="20"/>
              </w:rPr>
              <w:t>,</w:t>
            </w:r>
            <w:r w:rsidRPr="000A5696">
              <w:rPr>
                <w:rFonts w:asciiTheme="minorHAnsi" w:hAnsiTheme="minorHAnsi" w:cstheme="minorHAnsi"/>
                <w:sz w:val="20"/>
                <w:szCs w:val="20"/>
              </w:rPr>
              <w:t xml:space="preserve"> </w:t>
            </w:r>
            <w:r w:rsidRPr="004B2602">
              <w:rPr>
                <w:rFonts w:asciiTheme="minorHAnsi" w:hAnsiTheme="minorHAnsi" w:cstheme="minorHAnsi"/>
                <w:noProof/>
                <w:sz w:val="20"/>
                <w:szCs w:val="20"/>
              </w:rPr>
              <w:t>and</w:t>
            </w:r>
            <w:r w:rsidRPr="000A5696">
              <w:rPr>
                <w:rFonts w:asciiTheme="minorHAnsi" w:hAnsiTheme="minorHAnsi" w:cstheme="minorHAnsi"/>
                <w:sz w:val="20"/>
                <w:szCs w:val="20"/>
              </w:rPr>
              <w:t xml:space="preserve"> licensure.</w:t>
            </w:r>
          </w:p>
        </w:tc>
        <w:tc>
          <w:tcPr>
            <w:tcW w:w="4680" w:type="dxa"/>
            <w:tcMar>
              <w:top w:w="144" w:type="dxa"/>
              <w:left w:w="144" w:type="dxa"/>
              <w:right w:w="144" w:type="dxa"/>
            </w:tcMar>
          </w:tcPr>
          <w:p w14:paraId="0470E841"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1E. Certification</w:t>
            </w:r>
          </w:p>
          <w:p w14:paraId="066EA4FB" w14:textId="6967ADFE" w:rsidR="0044448D" w:rsidRPr="001D1613" w:rsidRDefault="0044448D" w:rsidP="007B1725">
            <w:pPr>
              <w:pStyle w:val="ListParagraph"/>
              <w:numPr>
                <w:ilvl w:val="0"/>
                <w:numId w:val="30"/>
              </w:numPr>
              <w:rPr>
                <w:rFonts w:asciiTheme="minorHAnsi" w:hAnsiTheme="minorHAnsi" w:cstheme="minorBidi"/>
                <w:sz w:val="24"/>
                <w:szCs w:val="24"/>
              </w:rPr>
            </w:pPr>
            <w:r w:rsidRPr="001D1613">
              <w:rPr>
                <w:rFonts w:eastAsia="Calibri" w:cs="Calibri"/>
                <w:sz w:val="20"/>
                <w:szCs w:val="20"/>
              </w:rPr>
              <w:t>A document that states a person has fulfilled the requirements to work in a specific healthcare career</w:t>
            </w:r>
          </w:p>
          <w:p w14:paraId="37449505" w14:textId="10084FB9" w:rsidR="0044448D" w:rsidRPr="000A5696" w:rsidRDefault="0044448D" w:rsidP="007B1725">
            <w:pPr>
              <w:pStyle w:val="ListParagraph"/>
              <w:numPr>
                <w:ilvl w:val="0"/>
                <w:numId w:val="30"/>
              </w:numPr>
              <w:rPr>
                <w:rFonts w:asciiTheme="minorHAnsi" w:hAnsiTheme="minorHAnsi" w:cstheme="minorBidi"/>
                <w:sz w:val="20"/>
                <w:szCs w:val="20"/>
              </w:rPr>
            </w:pPr>
            <w:r w:rsidRPr="6EF597DF">
              <w:rPr>
                <w:rFonts w:asciiTheme="minorHAnsi" w:hAnsiTheme="minorHAnsi" w:cstheme="minorBidi"/>
                <w:sz w:val="20"/>
                <w:szCs w:val="20"/>
              </w:rPr>
              <w:t xml:space="preserve">Certification can be for one task, </w:t>
            </w:r>
            <w:r w:rsidRPr="6EF597DF">
              <w:rPr>
                <w:rFonts w:asciiTheme="minorHAnsi" w:hAnsiTheme="minorHAnsi" w:cstheme="minorBidi"/>
                <w:noProof/>
                <w:sz w:val="20"/>
                <w:szCs w:val="20"/>
              </w:rPr>
              <w:t>to</w:t>
            </w:r>
            <w:r w:rsidRPr="6EF597DF">
              <w:rPr>
                <w:rFonts w:asciiTheme="minorHAnsi" w:hAnsiTheme="minorHAnsi" w:cstheme="minorBidi"/>
                <w:sz w:val="20"/>
                <w:szCs w:val="20"/>
              </w:rPr>
              <w:t xml:space="preserve"> do a job, or in a field</w:t>
            </w:r>
          </w:p>
          <w:p w14:paraId="5D15AD9E" w14:textId="49CD2236" w:rsidR="0044448D" w:rsidRDefault="0044448D" w:rsidP="007B1725">
            <w:pPr>
              <w:pStyle w:val="ListParagraph"/>
              <w:numPr>
                <w:ilvl w:val="0"/>
                <w:numId w:val="30"/>
              </w:numPr>
              <w:rPr>
                <w:rFonts w:asciiTheme="minorHAnsi" w:hAnsiTheme="minorHAnsi" w:cstheme="minorBidi"/>
                <w:sz w:val="20"/>
                <w:szCs w:val="20"/>
              </w:rPr>
            </w:pPr>
            <w:r w:rsidRPr="6EF597DF">
              <w:rPr>
                <w:rFonts w:asciiTheme="minorHAnsi" w:hAnsiTheme="minorHAnsi" w:cstheme="minorBidi"/>
                <w:sz w:val="20"/>
                <w:szCs w:val="20"/>
              </w:rPr>
              <w:t>Phlebotomist</w:t>
            </w:r>
            <w:r>
              <w:br/>
            </w:r>
          </w:p>
          <w:p w14:paraId="3EE8666D" w14:textId="77777777" w:rsidR="00AD4A95" w:rsidRDefault="00AD4A95" w:rsidP="00AD4A95">
            <w:pPr>
              <w:pStyle w:val="ListParagraph"/>
              <w:rPr>
                <w:rFonts w:asciiTheme="minorHAnsi" w:hAnsiTheme="minorHAnsi" w:cstheme="minorBidi"/>
                <w:sz w:val="20"/>
                <w:szCs w:val="20"/>
              </w:rPr>
            </w:pPr>
          </w:p>
          <w:p w14:paraId="5BA5C14A" w14:textId="77777777" w:rsidR="00AD4A95" w:rsidRPr="000A5696" w:rsidRDefault="00AD4A95" w:rsidP="00AD4A95">
            <w:pPr>
              <w:pStyle w:val="ListParagraph"/>
              <w:rPr>
                <w:rFonts w:asciiTheme="minorHAnsi" w:hAnsiTheme="minorHAnsi" w:cstheme="minorBidi"/>
                <w:sz w:val="20"/>
                <w:szCs w:val="20"/>
              </w:rPr>
            </w:pPr>
          </w:p>
          <w:p w14:paraId="23B26735" w14:textId="77777777" w:rsidR="0044448D" w:rsidRPr="000A5696" w:rsidRDefault="0044448D" w:rsidP="00D97B18">
            <w:pPr>
              <w:rPr>
                <w:rFonts w:asciiTheme="minorHAnsi" w:hAnsiTheme="minorHAnsi" w:cstheme="minorHAnsi"/>
                <w:sz w:val="20"/>
                <w:szCs w:val="20"/>
              </w:rPr>
            </w:pPr>
            <w:r w:rsidRPr="000A5696">
              <w:rPr>
                <w:rFonts w:asciiTheme="minorHAnsi" w:hAnsiTheme="minorHAnsi" w:cstheme="minorHAnsi"/>
                <w:sz w:val="20"/>
                <w:szCs w:val="20"/>
              </w:rPr>
              <w:lastRenderedPageBreak/>
              <w:t xml:space="preserve">Registration </w:t>
            </w:r>
          </w:p>
          <w:p w14:paraId="0E2E29CF" w14:textId="09D2DA11" w:rsidR="0044448D" w:rsidRPr="000A5696" w:rsidRDefault="0044448D" w:rsidP="007B1725">
            <w:pPr>
              <w:pStyle w:val="ListParagraph"/>
              <w:numPr>
                <w:ilvl w:val="0"/>
                <w:numId w:val="25"/>
              </w:numPr>
              <w:spacing w:before="120"/>
              <w:rPr>
                <w:rFonts w:eastAsia="Calibri" w:cs="Calibri"/>
                <w:sz w:val="20"/>
                <w:szCs w:val="20"/>
              </w:rPr>
            </w:pPr>
            <w:r w:rsidRPr="6EF597DF">
              <w:rPr>
                <w:rFonts w:eastAsia="Calibri" w:cs="Calibri"/>
                <w:sz w:val="20"/>
                <w:szCs w:val="20"/>
              </w:rPr>
              <w:t>Being listed on an official registry that authorizes individuals to work within a certain healthcare career</w:t>
            </w:r>
          </w:p>
          <w:p w14:paraId="1C069D9A" w14:textId="77777777" w:rsidR="0044448D" w:rsidRPr="000A5696" w:rsidRDefault="0044448D" w:rsidP="007B1725">
            <w:pPr>
              <w:pStyle w:val="ListParagraph"/>
              <w:numPr>
                <w:ilvl w:val="0"/>
                <w:numId w:val="25"/>
              </w:numPr>
              <w:spacing w:before="120"/>
              <w:rPr>
                <w:rFonts w:asciiTheme="minorHAnsi" w:hAnsiTheme="minorHAnsi" w:cstheme="minorHAnsi"/>
                <w:sz w:val="20"/>
                <w:szCs w:val="20"/>
              </w:rPr>
            </w:pPr>
            <w:r w:rsidRPr="000A5696">
              <w:rPr>
                <w:rFonts w:asciiTheme="minorHAnsi" w:hAnsiTheme="minorHAnsi" w:cstheme="minorHAnsi"/>
                <w:sz w:val="20"/>
                <w:szCs w:val="20"/>
              </w:rPr>
              <w:t xml:space="preserve">Nursing Assistant-NA </w:t>
            </w:r>
          </w:p>
          <w:p w14:paraId="44D8E7A6" w14:textId="77777777" w:rsidR="0044448D" w:rsidRPr="000A5696" w:rsidRDefault="0044448D" w:rsidP="007B1725">
            <w:pPr>
              <w:pStyle w:val="ListParagraph"/>
              <w:numPr>
                <w:ilvl w:val="0"/>
                <w:numId w:val="25"/>
              </w:numPr>
              <w:spacing w:before="120"/>
              <w:rPr>
                <w:rFonts w:asciiTheme="minorHAnsi" w:hAnsiTheme="minorHAnsi" w:cstheme="minorHAnsi"/>
                <w:sz w:val="20"/>
                <w:szCs w:val="20"/>
              </w:rPr>
            </w:pPr>
            <w:r w:rsidRPr="000A5696">
              <w:rPr>
                <w:rFonts w:asciiTheme="minorHAnsi" w:hAnsiTheme="minorHAnsi" w:cstheme="minorHAnsi"/>
                <w:sz w:val="20"/>
                <w:szCs w:val="20"/>
              </w:rPr>
              <w:t>The person is placed on an official list</w:t>
            </w:r>
          </w:p>
          <w:p w14:paraId="72C2898B" w14:textId="0BF6D4E2" w:rsidR="0044448D" w:rsidRPr="000A5696" w:rsidRDefault="0044448D" w:rsidP="6EF597DF">
            <w:pPr>
              <w:spacing w:before="120"/>
              <w:ind w:left="13"/>
              <w:rPr>
                <w:rFonts w:eastAsia="Calibri" w:cs="Calibri"/>
              </w:rPr>
            </w:pPr>
            <w:r w:rsidRPr="6EF597DF">
              <w:rPr>
                <w:rFonts w:asciiTheme="minorHAnsi" w:hAnsiTheme="minorHAnsi" w:cstheme="minorBidi"/>
                <w:sz w:val="20"/>
                <w:szCs w:val="20"/>
              </w:rPr>
              <w:t xml:space="preserve">Licensure </w:t>
            </w:r>
          </w:p>
          <w:p w14:paraId="68AACC91" w14:textId="3E517000" w:rsidR="0044448D" w:rsidRPr="000A5696" w:rsidRDefault="0044448D" w:rsidP="007B1725">
            <w:pPr>
              <w:pStyle w:val="ListParagraph"/>
              <w:numPr>
                <w:ilvl w:val="0"/>
                <w:numId w:val="24"/>
              </w:numPr>
              <w:rPr>
                <w:rFonts w:asciiTheme="minorHAnsi" w:hAnsiTheme="minorHAnsi" w:cstheme="minorBidi"/>
                <w:sz w:val="20"/>
                <w:szCs w:val="20"/>
              </w:rPr>
            </w:pPr>
            <w:r w:rsidRPr="001D1613">
              <w:rPr>
                <w:rFonts w:asciiTheme="minorHAnsi" w:hAnsiTheme="minorHAnsi" w:cstheme="minorBidi"/>
                <w:sz w:val="20"/>
                <w:szCs w:val="20"/>
              </w:rPr>
              <w:t>A l</w:t>
            </w:r>
            <w:r w:rsidRPr="001D1613">
              <w:rPr>
                <w:rFonts w:eastAsia="Calibri" w:cs="Calibri"/>
                <w:sz w:val="20"/>
                <w:szCs w:val="20"/>
              </w:rPr>
              <w:t>icense issued by a governing agency to work within a certain (healthcare). A license issued by a governing agency to work within a certain (healthcare) career.</w:t>
            </w:r>
            <w:r w:rsidRPr="001D1613">
              <w:rPr>
                <w:rFonts w:asciiTheme="minorHAnsi" w:hAnsiTheme="minorHAnsi" w:cstheme="minorBidi"/>
                <w:sz w:val="20"/>
                <w:szCs w:val="20"/>
              </w:rPr>
              <w:t xml:space="preserve"> Done</w:t>
            </w:r>
            <w:r w:rsidRPr="6EF597DF">
              <w:rPr>
                <w:rFonts w:asciiTheme="minorHAnsi" w:hAnsiTheme="minorHAnsi" w:cstheme="minorBidi"/>
                <w:sz w:val="20"/>
                <w:szCs w:val="20"/>
              </w:rPr>
              <w:t xml:space="preserve"> to protect the public. </w:t>
            </w:r>
          </w:p>
          <w:p w14:paraId="7B76B741" w14:textId="5EBADF0D" w:rsidR="0044448D" w:rsidRPr="000A5696" w:rsidRDefault="0044448D" w:rsidP="007B1725">
            <w:pPr>
              <w:pStyle w:val="ListParagraph"/>
              <w:numPr>
                <w:ilvl w:val="0"/>
                <w:numId w:val="24"/>
              </w:numPr>
              <w:rPr>
                <w:rFonts w:asciiTheme="minorHAnsi" w:hAnsiTheme="minorHAnsi" w:cstheme="minorBidi"/>
                <w:sz w:val="20"/>
                <w:szCs w:val="20"/>
              </w:rPr>
            </w:pPr>
            <w:r>
              <w:rPr>
                <w:rFonts w:asciiTheme="minorHAnsi" w:hAnsiTheme="minorHAnsi" w:cstheme="minorBidi"/>
                <w:sz w:val="20"/>
                <w:szCs w:val="20"/>
              </w:rPr>
              <w:t>Requires an exam</w:t>
            </w:r>
            <w:r w:rsidRPr="6EF597DF">
              <w:rPr>
                <w:rFonts w:asciiTheme="minorHAnsi" w:hAnsiTheme="minorHAnsi" w:cstheme="minorBidi"/>
                <w:sz w:val="20"/>
                <w:szCs w:val="20"/>
              </w:rPr>
              <w:t xml:space="preserve"> to be licensed. </w:t>
            </w:r>
          </w:p>
          <w:p w14:paraId="14613DFD" w14:textId="27C9F847" w:rsidR="0044448D" w:rsidRPr="000A5696" w:rsidRDefault="0044448D" w:rsidP="007B1725">
            <w:pPr>
              <w:pStyle w:val="ListParagraph"/>
              <w:numPr>
                <w:ilvl w:val="0"/>
                <w:numId w:val="24"/>
              </w:numPr>
              <w:rPr>
                <w:rFonts w:asciiTheme="minorHAnsi" w:hAnsiTheme="minorHAnsi" w:cstheme="minorBidi"/>
                <w:sz w:val="20"/>
                <w:szCs w:val="20"/>
              </w:rPr>
            </w:pPr>
            <w:r w:rsidRPr="6EF597DF">
              <w:rPr>
                <w:rFonts w:asciiTheme="minorHAnsi" w:hAnsiTheme="minorHAnsi" w:cstheme="minorBidi"/>
                <w:sz w:val="20"/>
                <w:szCs w:val="20"/>
              </w:rPr>
              <w:t>Legally permitted to perform certain acts such as those performed by RNs, LPNs</w:t>
            </w:r>
          </w:p>
          <w:p w14:paraId="7193D2AC" w14:textId="77777777" w:rsidR="0044448D" w:rsidRPr="000A5696" w:rsidRDefault="0044448D" w:rsidP="00B1574E">
            <w:pPr>
              <w:pStyle w:val="ListParagraph"/>
              <w:ind w:left="346"/>
              <w:rPr>
                <w:rFonts w:asciiTheme="minorHAnsi" w:hAnsiTheme="minorHAnsi" w:cstheme="minorHAnsi"/>
                <w:sz w:val="20"/>
                <w:szCs w:val="20"/>
              </w:rPr>
            </w:pPr>
          </w:p>
        </w:tc>
        <w:tc>
          <w:tcPr>
            <w:tcW w:w="4050" w:type="dxa"/>
          </w:tcPr>
          <w:p w14:paraId="4F06006D" w14:textId="21568F79"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lastRenderedPageBreak/>
              <w:t xml:space="preserve">Identify </w:t>
            </w:r>
            <w:r w:rsidRPr="00022B6B">
              <w:rPr>
                <w:rFonts w:asciiTheme="minorHAnsi" w:hAnsiTheme="minorHAnsi" w:cstheme="minorHAnsi"/>
                <w:noProof/>
                <w:sz w:val="20"/>
                <w:szCs w:val="20"/>
              </w:rPr>
              <w:t>health</w:t>
            </w:r>
            <w:r>
              <w:rPr>
                <w:rFonts w:asciiTheme="minorHAnsi" w:hAnsiTheme="minorHAnsi" w:cstheme="minorHAnsi"/>
                <w:noProof/>
                <w:sz w:val="20"/>
                <w:szCs w:val="20"/>
              </w:rPr>
              <w:t>-</w:t>
            </w:r>
            <w:r w:rsidRPr="00022B6B">
              <w:rPr>
                <w:rFonts w:asciiTheme="minorHAnsi" w:hAnsiTheme="minorHAnsi" w:cstheme="minorHAnsi"/>
                <w:noProof/>
                <w:sz w:val="20"/>
                <w:szCs w:val="20"/>
              </w:rPr>
              <w:t>related</w:t>
            </w:r>
            <w:r w:rsidRPr="000A5696">
              <w:rPr>
                <w:rFonts w:asciiTheme="minorHAnsi" w:hAnsiTheme="minorHAnsi" w:cstheme="minorHAnsi"/>
                <w:sz w:val="20"/>
                <w:szCs w:val="20"/>
              </w:rPr>
              <w:t xml:space="preserve"> occupations that are certified, registered or licensed</w:t>
            </w:r>
          </w:p>
          <w:p w14:paraId="344B3DD3" w14:textId="77777777" w:rsidR="0044448D" w:rsidRPr="000A5696" w:rsidRDefault="0044448D" w:rsidP="00566003">
            <w:pPr>
              <w:rPr>
                <w:rFonts w:asciiTheme="minorHAnsi" w:hAnsiTheme="minorHAnsi" w:cstheme="minorHAnsi"/>
                <w:sz w:val="20"/>
                <w:szCs w:val="20"/>
              </w:rPr>
            </w:pPr>
          </w:p>
          <w:p w14:paraId="458F9487" w14:textId="77777777" w:rsidR="0044448D" w:rsidRPr="000A5696" w:rsidRDefault="0044448D" w:rsidP="00566003">
            <w:pPr>
              <w:rPr>
                <w:rFonts w:asciiTheme="minorHAnsi" w:hAnsiTheme="minorHAnsi" w:cstheme="minorHAnsi"/>
                <w:sz w:val="20"/>
                <w:szCs w:val="20"/>
              </w:rPr>
            </w:pPr>
          </w:p>
          <w:p w14:paraId="3041E6D2" w14:textId="74111848" w:rsidR="0044448D" w:rsidRPr="000A5696" w:rsidRDefault="0044448D" w:rsidP="00735660">
            <w:pPr>
              <w:rPr>
                <w:rFonts w:asciiTheme="minorHAnsi" w:hAnsiTheme="minorHAnsi" w:cstheme="minorHAnsi"/>
                <w:sz w:val="20"/>
                <w:szCs w:val="20"/>
              </w:rPr>
            </w:pPr>
          </w:p>
          <w:p w14:paraId="6B40CFB7" w14:textId="77777777" w:rsidR="0044448D" w:rsidRPr="000A5696" w:rsidRDefault="0044448D" w:rsidP="00566003">
            <w:pPr>
              <w:rPr>
                <w:rFonts w:asciiTheme="minorHAnsi" w:hAnsiTheme="minorHAnsi" w:cstheme="minorHAnsi"/>
                <w:sz w:val="20"/>
                <w:szCs w:val="20"/>
              </w:rPr>
            </w:pPr>
          </w:p>
          <w:p w14:paraId="306D9FFC" w14:textId="77777777" w:rsidR="0044448D" w:rsidRPr="000A5696" w:rsidRDefault="0044448D" w:rsidP="00566003">
            <w:pPr>
              <w:rPr>
                <w:rFonts w:asciiTheme="minorHAnsi" w:hAnsiTheme="minorHAnsi" w:cstheme="minorHAnsi"/>
                <w:sz w:val="20"/>
                <w:szCs w:val="20"/>
              </w:rPr>
            </w:pPr>
          </w:p>
          <w:p w14:paraId="789F4DCD" w14:textId="77777777" w:rsidR="0044448D" w:rsidRPr="000A5696" w:rsidRDefault="0044448D" w:rsidP="00566003">
            <w:pPr>
              <w:rPr>
                <w:rFonts w:asciiTheme="minorHAnsi" w:hAnsiTheme="minorHAnsi" w:cstheme="minorHAnsi"/>
                <w:sz w:val="20"/>
                <w:szCs w:val="20"/>
              </w:rPr>
            </w:pPr>
          </w:p>
          <w:p w14:paraId="1278A7B6" w14:textId="77777777" w:rsidR="0044448D" w:rsidRPr="000A5696" w:rsidRDefault="0044448D" w:rsidP="00566003">
            <w:pPr>
              <w:rPr>
                <w:rFonts w:asciiTheme="minorHAnsi" w:hAnsiTheme="minorHAnsi" w:cstheme="minorHAnsi"/>
                <w:sz w:val="20"/>
                <w:szCs w:val="20"/>
              </w:rPr>
            </w:pPr>
          </w:p>
          <w:p w14:paraId="39C6BCDF" w14:textId="77777777" w:rsidR="0044448D" w:rsidRPr="000A5696" w:rsidRDefault="0044448D" w:rsidP="00566003">
            <w:pPr>
              <w:rPr>
                <w:rFonts w:asciiTheme="minorHAnsi" w:hAnsiTheme="minorHAnsi" w:cstheme="minorHAnsi"/>
                <w:sz w:val="20"/>
                <w:szCs w:val="20"/>
              </w:rPr>
            </w:pPr>
          </w:p>
          <w:p w14:paraId="1D82B445" w14:textId="3CF4C9AC" w:rsidR="0044448D" w:rsidRPr="000A5696" w:rsidRDefault="0044448D" w:rsidP="6EF597DF">
            <w:pPr>
              <w:rPr>
                <w:rFonts w:asciiTheme="minorHAnsi" w:hAnsiTheme="minorHAnsi" w:cstheme="minorBidi"/>
                <w:sz w:val="20"/>
                <w:szCs w:val="20"/>
              </w:rPr>
            </w:pPr>
            <w:r w:rsidRPr="6EF597DF">
              <w:rPr>
                <w:rFonts w:asciiTheme="minorHAnsi" w:hAnsiTheme="minorHAnsi" w:cstheme="minorBidi"/>
                <w:sz w:val="20"/>
                <w:szCs w:val="20"/>
              </w:rPr>
              <w:lastRenderedPageBreak/>
              <w:t xml:space="preserve">Discuss the various roles and responsibilities of </w:t>
            </w:r>
            <w:r w:rsidRPr="6EF597DF">
              <w:rPr>
                <w:rFonts w:asciiTheme="minorHAnsi" w:hAnsiTheme="minorHAnsi" w:cstheme="minorBidi"/>
                <w:noProof/>
                <w:sz w:val="20"/>
                <w:szCs w:val="20"/>
              </w:rPr>
              <w:t>healthcare</w:t>
            </w:r>
            <w:r w:rsidRPr="6EF597DF">
              <w:rPr>
                <w:rFonts w:asciiTheme="minorHAnsi" w:hAnsiTheme="minorHAnsi" w:cstheme="minorBidi"/>
                <w:sz w:val="20"/>
                <w:szCs w:val="20"/>
              </w:rPr>
              <w:t xml:space="preserve"> workers and their level of ability to provide healthcare</w:t>
            </w:r>
          </w:p>
          <w:p w14:paraId="3A4A6A59" w14:textId="77777777" w:rsidR="0044448D" w:rsidRPr="000A5696" w:rsidRDefault="0044448D" w:rsidP="00566003">
            <w:pPr>
              <w:rPr>
                <w:rFonts w:asciiTheme="minorHAnsi" w:hAnsiTheme="minorHAnsi" w:cstheme="minorHAnsi"/>
                <w:sz w:val="20"/>
                <w:szCs w:val="20"/>
              </w:rPr>
            </w:pPr>
          </w:p>
        </w:tc>
      </w:tr>
      <w:tr w:rsidR="0044448D" w:rsidRPr="000A5696" w14:paraId="2ED84436" w14:textId="77777777" w:rsidTr="0044448D">
        <w:trPr>
          <w:trHeight w:val="300"/>
        </w:trPr>
        <w:tc>
          <w:tcPr>
            <w:tcW w:w="2700" w:type="dxa"/>
            <w:tcMar>
              <w:top w:w="144" w:type="dxa"/>
              <w:left w:w="144" w:type="dxa"/>
              <w:right w:w="144" w:type="dxa"/>
            </w:tcMar>
          </w:tcPr>
          <w:p w14:paraId="1F2FCD23" w14:textId="77777777" w:rsidR="0044448D" w:rsidRPr="000A5696" w:rsidRDefault="0044448D" w:rsidP="007B1725">
            <w:pPr>
              <w:numPr>
                <w:ilvl w:val="0"/>
                <w:numId w:val="12"/>
              </w:numPr>
              <w:ind w:left="180" w:hanging="270"/>
              <w:rPr>
                <w:rFonts w:asciiTheme="minorHAnsi" w:hAnsiTheme="minorHAnsi" w:cstheme="minorHAnsi"/>
                <w:sz w:val="20"/>
                <w:szCs w:val="20"/>
              </w:rPr>
            </w:pPr>
            <w:r w:rsidRPr="000A5696">
              <w:rPr>
                <w:rFonts w:asciiTheme="minorHAnsi" w:hAnsiTheme="minorHAnsi" w:cstheme="minorHAnsi"/>
                <w:sz w:val="20"/>
                <w:szCs w:val="20"/>
              </w:rPr>
              <w:lastRenderedPageBreak/>
              <w:t>Describe one’s legal responsibility related to abuse, neglect, exploitation, and the Vulnerable Adults Law.</w:t>
            </w:r>
          </w:p>
        </w:tc>
        <w:tc>
          <w:tcPr>
            <w:tcW w:w="2520" w:type="dxa"/>
            <w:tcMar>
              <w:top w:w="144" w:type="dxa"/>
              <w:left w:w="144" w:type="dxa"/>
              <w:right w:w="144" w:type="dxa"/>
            </w:tcMar>
          </w:tcPr>
          <w:p w14:paraId="07DD70F7" w14:textId="77777777" w:rsidR="0044448D" w:rsidRPr="000A5696" w:rsidRDefault="0044448D" w:rsidP="00285F84">
            <w:pPr>
              <w:tabs>
                <w:tab w:val="left" w:pos="395"/>
              </w:tabs>
              <w:rPr>
                <w:rFonts w:asciiTheme="minorHAnsi" w:hAnsiTheme="minorHAnsi" w:cstheme="minorHAnsi"/>
                <w:sz w:val="20"/>
                <w:szCs w:val="20"/>
              </w:rPr>
            </w:pPr>
            <w:r w:rsidRPr="000A5696">
              <w:rPr>
                <w:rFonts w:asciiTheme="minorHAnsi" w:hAnsiTheme="minorHAnsi" w:cstheme="minorHAnsi"/>
                <w:sz w:val="20"/>
                <w:szCs w:val="20"/>
              </w:rPr>
              <w:t>2A. Define abuse.</w:t>
            </w:r>
          </w:p>
        </w:tc>
        <w:tc>
          <w:tcPr>
            <w:tcW w:w="4680" w:type="dxa"/>
            <w:tcMar>
              <w:top w:w="144" w:type="dxa"/>
              <w:left w:w="144" w:type="dxa"/>
              <w:right w:w="144" w:type="dxa"/>
            </w:tcMar>
          </w:tcPr>
          <w:p w14:paraId="55435E83"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2A. Abuse</w:t>
            </w:r>
          </w:p>
          <w:p w14:paraId="0D531E77" w14:textId="55E10537" w:rsidR="0044448D" w:rsidRDefault="0044448D" w:rsidP="007B1725">
            <w:pPr>
              <w:pStyle w:val="ListParagraph"/>
              <w:numPr>
                <w:ilvl w:val="0"/>
                <w:numId w:val="31"/>
              </w:numPr>
              <w:rPr>
                <w:rFonts w:asciiTheme="minorHAnsi" w:hAnsiTheme="minorHAnsi" w:cstheme="minorBidi"/>
                <w:sz w:val="20"/>
                <w:szCs w:val="20"/>
              </w:rPr>
            </w:pPr>
            <w:r w:rsidRPr="6EF597DF">
              <w:rPr>
                <w:rFonts w:eastAsia="Calibri" w:cs="Calibri"/>
                <w:sz w:val="20"/>
                <w:szCs w:val="20"/>
              </w:rPr>
              <w:t>The willful infliction of injury, unreasonable confinement, intimidation, or punishment that results in physical harm, pain, or mental anguish.</w:t>
            </w:r>
          </w:p>
          <w:p w14:paraId="53204D2A" w14:textId="02A551A9" w:rsidR="0044448D" w:rsidRPr="00D97B18" w:rsidRDefault="0044448D" w:rsidP="00566003">
            <w:pPr>
              <w:pStyle w:val="ListParagraph"/>
              <w:numPr>
                <w:ilvl w:val="0"/>
                <w:numId w:val="31"/>
              </w:numPr>
              <w:rPr>
                <w:rFonts w:asciiTheme="minorHAnsi" w:hAnsiTheme="minorHAnsi" w:cstheme="minorBidi"/>
                <w:sz w:val="20"/>
                <w:szCs w:val="20"/>
              </w:rPr>
            </w:pPr>
            <w:r w:rsidRPr="7A7AC308">
              <w:rPr>
                <w:rFonts w:asciiTheme="minorHAnsi" w:hAnsiTheme="minorHAnsi" w:cstheme="minorBidi"/>
                <w:sz w:val="20"/>
                <w:szCs w:val="20"/>
              </w:rPr>
              <w:t>Willful, as used in the definition of abuse, means the individual must have acted deliberately, not that the individual intended to inflict the injury or harm.</w:t>
            </w:r>
          </w:p>
        </w:tc>
        <w:tc>
          <w:tcPr>
            <w:tcW w:w="4050" w:type="dxa"/>
          </w:tcPr>
          <w:p w14:paraId="193D1BED" w14:textId="77777777" w:rsidR="0044448D" w:rsidRPr="000A5696" w:rsidRDefault="0044448D" w:rsidP="00566003">
            <w:pPr>
              <w:rPr>
                <w:rFonts w:asciiTheme="minorHAnsi" w:hAnsiTheme="minorHAnsi" w:cstheme="minorHAnsi"/>
                <w:sz w:val="20"/>
                <w:szCs w:val="20"/>
              </w:rPr>
            </w:pPr>
          </w:p>
          <w:p w14:paraId="58651A81" w14:textId="4EDD801C" w:rsidR="0044448D" w:rsidRPr="000A5696" w:rsidRDefault="0044448D" w:rsidP="00735660">
            <w:pPr>
              <w:rPr>
                <w:rFonts w:asciiTheme="minorHAnsi" w:hAnsiTheme="minorHAnsi" w:cstheme="minorHAnsi"/>
                <w:sz w:val="20"/>
                <w:szCs w:val="20"/>
              </w:rPr>
            </w:pPr>
          </w:p>
          <w:p w14:paraId="39B6A4AD" w14:textId="77777777" w:rsidR="0044448D" w:rsidRPr="000A5696" w:rsidRDefault="0044448D" w:rsidP="00566003">
            <w:pPr>
              <w:rPr>
                <w:rFonts w:asciiTheme="minorHAnsi" w:hAnsiTheme="minorHAnsi" w:cstheme="minorHAnsi"/>
                <w:sz w:val="20"/>
                <w:szCs w:val="20"/>
              </w:rPr>
            </w:pPr>
          </w:p>
        </w:tc>
      </w:tr>
      <w:tr w:rsidR="0044448D" w:rsidRPr="000A5696" w14:paraId="2889B39C" w14:textId="77777777" w:rsidTr="0044448D">
        <w:trPr>
          <w:trHeight w:val="300"/>
        </w:trPr>
        <w:tc>
          <w:tcPr>
            <w:tcW w:w="2700" w:type="dxa"/>
            <w:tcMar>
              <w:top w:w="144" w:type="dxa"/>
              <w:left w:w="144" w:type="dxa"/>
              <w:right w:w="144" w:type="dxa"/>
            </w:tcMar>
          </w:tcPr>
          <w:p w14:paraId="39BD8A68"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377399DD" w14:textId="77777777" w:rsidR="0044448D" w:rsidRPr="000A5696" w:rsidRDefault="0044448D" w:rsidP="00285F84">
            <w:pPr>
              <w:tabs>
                <w:tab w:val="left" w:pos="845"/>
              </w:tabs>
              <w:rPr>
                <w:rFonts w:asciiTheme="minorHAnsi" w:hAnsiTheme="minorHAnsi" w:cstheme="minorHAnsi"/>
                <w:sz w:val="20"/>
                <w:szCs w:val="20"/>
              </w:rPr>
            </w:pPr>
            <w:r w:rsidRPr="000A5696">
              <w:rPr>
                <w:rFonts w:asciiTheme="minorHAnsi" w:hAnsiTheme="minorHAnsi" w:cstheme="minorHAnsi"/>
                <w:sz w:val="20"/>
                <w:szCs w:val="20"/>
              </w:rPr>
              <w:t>2B. Explain why abuse may occur</w:t>
            </w:r>
          </w:p>
        </w:tc>
        <w:tc>
          <w:tcPr>
            <w:tcW w:w="4680" w:type="dxa"/>
            <w:tcMar>
              <w:top w:w="144" w:type="dxa"/>
              <w:left w:w="144" w:type="dxa"/>
              <w:right w:w="144" w:type="dxa"/>
            </w:tcMar>
          </w:tcPr>
          <w:p w14:paraId="68E28435" w14:textId="77777777" w:rsidR="0044448D" w:rsidRPr="000A5696" w:rsidRDefault="0044448D" w:rsidP="00285F84">
            <w:pPr>
              <w:rPr>
                <w:rFonts w:asciiTheme="minorHAnsi" w:hAnsiTheme="minorHAnsi" w:cstheme="minorHAnsi"/>
                <w:sz w:val="20"/>
                <w:szCs w:val="20"/>
              </w:rPr>
            </w:pPr>
            <w:r w:rsidRPr="000A5696">
              <w:rPr>
                <w:rFonts w:asciiTheme="minorHAnsi" w:hAnsiTheme="minorHAnsi" w:cstheme="minorHAnsi"/>
                <w:sz w:val="20"/>
                <w:szCs w:val="20"/>
              </w:rPr>
              <w:t>2B. Why abuse may occur</w:t>
            </w:r>
          </w:p>
          <w:p w14:paraId="54F6C5B0" w14:textId="77777777" w:rsidR="0044448D" w:rsidRPr="000A5696" w:rsidRDefault="0044448D" w:rsidP="007B1725">
            <w:pPr>
              <w:pStyle w:val="ListParagraph"/>
              <w:numPr>
                <w:ilvl w:val="0"/>
                <w:numId w:val="26"/>
              </w:numPr>
              <w:ind w:left="665"/>
              <w:rPr>
                <w:rFonts w:asciiTheme="minorHAnsi" w:hAnsiTheme="minorHAnsi" w:cstheme="minorHAnsi"/>
                <w:sz w:val="20"/>
                <w:szCs w:val="20"/>
              </w:rPr>
            </w:pPr>
            <w:r w:rsidRPr="000A5696">
              <w:rPr>
                <w:rFonts w:asciiTheme="minorHAnsi" w:hAnsiTheme="minorHAnsi" w:cstheme="minorHAnsi"/>
                <w:sz w:val="20"/>
                <w:szCs w:val="20"/>
              </w:rPr>
              <w:t>Stressed</w:t>
            </w:r>
          </w:p>
          <w:p w14:paraId="1A0AC203" w14:textId="77777777" w:rsidR="0044448D" w:rsidRPr="000A5696" w:rsidRDefault="0044448D" w:rsidP="007B1725">
            <w:pPr>
              <w:pStyle w:val="ListParagraph"/>
              <w:numPr>
                <w:ilvl w:val="0"/>
                <w:numId w:val="26"/>
              </w:numPr>
              <w:ind w:left="665"/>
              <w:rPr>
                <w:rFonts w:asciiTheme="minorHAnsi" w:hAnsiTheme="minorHAnsi" w:cstheme="minorHAnsi"/>
                <w:sz w:val="20"/>
                <w:szCs w:val="20"/>
              </w:rPr>
            </w:pPr>
            <w:r w:rsidRPr="000A5696">
              <w:rPr>
                <w:rFonts w:asciiTheme="minorHAnsi" w:hAnsiTheme="minorHAnsi" w:cstheme="minorHAnsi"/>
                <w:sz w:val="20"/>
                <w:szCs w:val="20"/>
              </w:rPr>
              <w:t>Tired</w:t>
            </w:r>
          </w:p>
          <w:p w14:paraId="29C1B519" w14:textId="77777777" w:rsidR="0044448D" w:rsidRPr="000A5696" w:rsidRDefault="0044448D" w:rsidP="007B1725">
            <w:pPr>
              <w:pStyle w:val="ListParagraph"/>
              <w:numPr>
                <w:ilvl w:val="0"/>
                <w:numId w:val="26"/>
              </w:numPr>
              <w:ind w:left="665"/>
              <w:rPr>
                <w:rFonts w:asciiTheme="minorHAnsi" w:hAnsiTheme="minorHAnsi" w:cstheme="minorHAnsi"/>
                <w:sz w:val="20"/>
                <w:szCs w:val="20"/>
              </w:rPr>
            </w:pPr>
            <w:r w:rsidRPr="000A5696">
              <w:rPr>
                <w:rFonts w:asciiTheme="minorHAnsi" w:hAnsiTheme="minorHAnsi" w:cstheme="minorHAnsi"/>
                <w:sz w:val="20"/>
                <w:szCs w:val="20"/>
              </w:rPr>
              <w:t>Overwhelmed</w:t>
            </w:r>
          </w:p>
          <w:p w14:paraId="074D48EB" w14:textId="77777777" w:rsidR="0044448D" w:rsidRPr="000A5696" w:rsidRDefault="0044448D" w:rsidP="007B1725">
            <w:pPr>
              <w:pStyle w:val="ListParagraph"/>
              <w:numPr>
                <w:ilvl w:val="0"/>
                <w:numId w:val="26"/>
              </w:numPr>
              <w:ind w:left="665"/>
              <w:rPr>
                <w:rFonts w:asciiTheme="minorHAnsi" w:hAnsiTheme="minorHAnsi" w:cstheme="minorHAnsi"/>
                <w:sz w:val="20"/>
                <w:szCs w:val="20"/>
              </w:rPr>
            </w:pPr>
            <w:r w:rsidRPr="000A5696">
              <w:rPr>
                <w:rFonts w:asciiTheme="minorHAnsi" w:hAnsiTheme="minorHAnsi" w:cstheme="minorHAnsi"/>
                <w:sz w:val="20"/>
                <w:szCs w:val="20"/>
              </w:rPr>
              <w:t>Personal problems</w:t>
            </w:r>
          </w:p>
          <w:p w14:paraId="3AF301C4" w14:textId="77777777" w:rsidR="0044448D" w:rsidRPr="000A5696" w:rsidRDefault="0044448D" w:rsidP="007B1725">
            <w:pPr>
              <w:pStyle w:val="ListParagraph"/>
              <w:numPr>
                <w:ilvl w:val="0"/>
                <w:numId w:val="26"/>
              </w:numPr>
              <w:ind w:left="665"/>
              <w:rPr>
                <w:rFonts w:asciiTheme="minorHAnsi" w:hAnsiTheme="minorHAnsi" w:cstheme="minorHAnsi"/>
                <w:sz w:val="20"/>
                <w:szCs w:val="20"/>
              </w:rPr>
            </w:pPr>
            <w:r w:rsidRPr="000A5696">
              <w:rPr>
                <w:rFonts w:asciiTheme="minorHAnsi" w:hAnsiTheme="minorHAnsi" w:cstheme="minorHAnsi"/>
                <w:sz w:val="20"/>
                <w:szCs w:val="20"/>
              </w:rPr>
              <w:t>Loss of control</w:t>
            </w:r>
          </w:p>
          <w:p w14:paraId="75600E90" w14:textId="77777777" w:rsidR="0044448D" w:rsidRDefault="0044448D" w:rsidP="00566003">
            <w:pPr>
              <w:rPr>
                <w:rFonts w:asciiTheme="minorHAnsi" w:hAnsiTheme="minorHAnsi" w:cstheme="minorHAnsi"/>
                <w:sz w:val="20"/>
                <w:szCs w:val="20"/>
              </w:rPr>
            </w:pPr>
          </w:p>
          <w:p w14:paraId="17977DFE" w14:textId="77777777" w:rsidR="00AD4A95" w:rsidRPr="000A5696" w:rsidRDefault="00AD4A95" w:rsidP="00566003">
            <w:pPr>
              <w:rPr>
                <w:rFonts w:asciiTheme="minorHAnsi" w:hAnsiTheme="minorHAnsi" w:cstheme="minorHAnsi"/>
                <w:sz w:val="20"/>
                <w:szCs w:val="20"/>
              </w:rPr>
            </w:pPr>
          </w:p>
        </w:tc>
        <w:tc>
          <w:tcPr>
            <w:tcW w:w="4050" w:type="dxa"/>
          </w:tcPr>
          <w:p w14:paraId="56863DEF" w14:textId="3C0F6DB8" w:rsidR="0044448D" w:rsidRPr="009D1292" w:rsidRDefault="0044448D" w:rsidP="44E7C961">
            <w:pPr>
              <w:rPr>
                <w:rFonts w:asciiTheme="minorHAnsi" w:hAnsiTheme="minorHAnsi" w:cstheme="minorBidi"/>
                <w:color w:val="000000" w:themeColor="text1"/>
                <w:sz w:val="20"/>
                <w:szCs w:val="20"/>
              </w:rPr>
            </w:pPr>
            <w:r w:rsidRPr="009D1292">
              <w:rPr>
                <w:rFonts w:asciiTheme="minorHAnsi" w:hAnsiTheme="minorHAnsi" w:cstheme="minorBidi"/>
                <w:color w:val="000000" w:themeColor="text1"/>
                <w:sz w:val="20"/>
                <w:szCs w:val="20"/>
              </w:rPr>
              <w:t>Risk factors for abuse:</w:t>
            </w:r>
          </w:p>
          <w:p w14:paraId="67AC027E" w14:textId="77777777" w:rsidR="00AD4A95" w:rsidRDefault="00AD4A95" w:rsidP="00AD4A95">
            <w:pPr>
              <w:rPr>
                <w:rFonts w:asciiTheme="minorHAnsi" w:hAnsiTheme="minorHAnsi" w:cstheme="minorBidi"/>
                <w:sz w:val="20"/>
                <w:szCs w:val="20"/>
              </w:rPr>
            </w:pPr>
            <w:hyperlink r:id="rId22" w:history="1">
              <w:r w:rsidR="0044448D" w:rsidRPr="00AD4A95">
                <w:rPr>
                  <w:rStyle w:val="Hyperlink"/>
                  <w:rFonts w:asciiTheme="minorHAnsi" w:hAnsiTheme="minorHAnsi" w:cstheme="minorBidi"/>
                  <w:sz w:val="20"/>
                  <w:szCs w:val="20"/>
                </w:rPr>
                <w:t>Elder abuse</w:t>
              </w:r>
            </w:hyperlink>
            <w:r w:rsidR="0044448D" w:rsidRPr="44E7C961">
              <w:rPr>
                <w:rFonts w:asciiTheme="minorHAnsi" w:hAnsiTheme="minorHAnsi" w:cstheme="minorBidi"/>
                <w:sz w:val="20"/>
                <w:szCs w:val="20"/>
              </w:rPr>
              <w:t xml:space="preserve"> </w:t>
            </w:r>
          </w:p>
          <w:p w14:paraId="29C93F2F" w14:textId="5BA36F1E" w:rsidR="0044448D" w:rsidRPr="000A5696" w:rsidRDefault="00AD4A95" w:rsidP="00AD4A95">
            <w:pPr>
              <w:rPr>
                <w:rStyle w:val="Hyperlink"/>
                <w:rFonts w:ascii="Calibri" w:eastAsia="Calibri" w:hAnsi="Calibri" w:cs="Calibri"/>
                <w:sz w:val="20"/>
                <w:szCs w:val="20"/>
              </w:rPr>
            </w:pPr>
            <w:hyperlink r:id="rId23" w:history="1">
              <w:r w:rsidR="0044448D" w:rsidRPr="00AD4A95">
                <w:rPr>
                  <w:rStyle w:val="Hyperlink"/>
                  <w:rFonts w:ascii="Calibri" w:eastAsia="Calibri" w:hAnsi="Calibri" w:cs="Calibri"/>
                  <w:sz w:val="20"/>
                  <w:szCs w:val="20"/>
                </w:rPr>
                <w:t>Child abuse</w:t>
              </w:r>
            </w:hyperlink>
          </w:p>
        </w:tc>
      </w:tr>
      <w:tr w:rsidR="0044448D" w:rsidRPr="000A5696" w14:paraId="407A12EA" w14:textId="77777777" w:rsidTr="0044448D">
        <w:trPr>
          <w:trHeight w:val="63"/>
        </w:trPr>
        <w:tc>
          <w:tcPr>
            <w:tcW w:w="2700" w:type="dxa"/>
            <w:tcMar>
              <w:top w:w="144" w:type="dxa"/>
              <w:left w:w="144" w:type="dxa"/>
              <w:right w:w="144" w:type="dxa"/>
            </w:tcMar>
          </w:tcPr>
          <w:p w14:paraId="45BC30BA"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5FA62D3B" w14:textId="77777777" w:rsidR="0044448D" w:rsidRPr="000A5696" w:rsidRDefault="0044448D" w:rsidP="00566003">
            <w:pPr>
              <w:tabs>
                <w:tab w:val="left" w:pos="755"/>
                <w:tab w:val="left" w:pos="1625"/>
              </w:tabs>
              <w:rPr>
                <w:rFonts w:asciiTheme="minorHAnsi" w:hAnsiTheme="minorHAnsi" w:cstheme="minorHAnsi"/>
                <w:sz w:val="20"/>
                <w:szCs w:val="20"/>
              </w:rPr>
            </w:pPr>
            <w:r w:rsidRPr="000A5696">
              <w:rPr>
                <w:rFonts w:asciiTheme="minorHAnsi" w:hAnsiTheme="minorHAnsi" w:cstheme="minorHAnsi"/>
                <w:sz w:val="20"/>
                <w:szCs w:val="20"/>
              </w:rPr>
              <w:t>2C. Identify types of abuse</w:t>
            </w:r>
          </w:p>
          <w:p w14:paraId="05220C3A" w14:textId="77777777" w:rsidR="0044448D" w:rsidRPr="000A5696" w:rsidRDefault="0044448D" w:rsidP="00566003">
            <w:pPr>
              <w:ind w:left="395"/>
              <w:rPr>
                <w:rFonts w:asciiTheme="minorHAnsi" w:hAnsiTheme="minorHAnsi" w:cstheme="minorHAnsi"/>
                <w:sz w:val="20"/>
                <w:szCs w:val="20"/>
              </w:rPr>
            </w:pPr>
          </w:p>
        </w:tc>
        <w:tc>
          <w:tcPr>
            <w:tcW w:w="4680" w:type="dxa"/>
            <w:tcMar>
              <w:top w:w="144" w:type="dxa"/>
              <w:left w:w="144" w:type="dxa"/>
              <w:right w:w="144" w:type="dxa"/>
            </w:tcMar>
          </w:tcPr>
          <w:p w14:paraId="063BADBE"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2C. Types of abuse:</w:t>
            </w:r>
          </w:p>
          <w:p w14:paraId="3A850CFE" w14:textId="77777777" w:rsidR="0044448D" w:rsidRPr="000A5696" w:rsidRDefault="0044448D" w:rsidP="007B1725">
            <w:pPr>
              <w:numPr>
                <w:ilvl w:val="0"/>
                <w:numId w:val="13"/>
              </w:numPr>
              <w:spacing w:before="120"/>
              <w:ind w:left="252" w:hanging="270"/>
              <w:rPr>
                <w:rFonts w:asciiTheme="minorHAnsi" w:hAnsiTheme="minorHAnsi" w:cstheme="minorHAnsi"/>
                <w:sz w:val="20"/>
                <w:szCs w:val="20"/>
              </w:rPr>
            </w:pPr>
            <w:r w:rsidRPr="000A5696">
              <w:rPr>
                <w:rFonts w:asciiTheme="minorHAnsi" w:hAnsiTheme="minorHAnsi" w:cstheme="minorHAnsi"/>
                <w:sz w:val="20"/>
                <w:szCs w:val="20"/>
              </w:rPr>
              <w:t xml:space="preserve">Physical </w:t>
            </w:r>
          </w:p>
          <w:p w14:paraId="1D50443E" w14:textId="0C379818" w:rsidR="0044448D" w:rsidRPr="000A5696" w:rsidRDefault="0044448D" w:rsidP="007B1725">
            <w:pPr>
              <w:pStyle w:val="ListParagraph"/>
              <w:numPr>
                <w:ilvl w:val="0"/>
                <w:numId w:val="32"/>
              </w:numPr>
              <w:rPr>
                <w:rFonts w:asciiTheme="minorHAnsi" w:hAnsiTheme="minorHAnsi" w:cstheme="minorBidi"/>
                <w:sz w:val="20"/>
                <w:szCs w:val="20"/>
              </w:rPr>
            </w:pPr>
            <w:r w:rsidRPr="7A7AC308">
              <w:rPr>
                <w:rFonts w:asciiTheme="minorHAnsi" w:hAnsiTheme="minorHAnsi" w:cstheme="minorBidi"/>
                <w:sz w:val="20"/>
                <w:szCs w:val="20"/>
              </w:rPr>
              <w:t>Purposeful conduct that could result in pain or injury.</w:t>
            </w:r>
          </w:p>
          <w:p w14:paraId="2B56BB71" w14:textId="77777777" w:rsidR="0044448D" w:rsidRPr="000A5696" w:rsidRDefault="0044448D" w:rsidP="007B1725">
            <w:pPr>
              <w:numPr>
                <w:ilvl w:val="0"/>
                <w:numId w:val="13"/>
              </w:numPr>
              <w:ind w:left="252" w:hanging="270"/>
              <w:rPr>
                <w:rFonts w:asciiTheme="minorHAnsi" w:hAnsiTheme="minorHAnsi" w:cstheme="minorHAnsi"/>
                <w:sz w:val="20"/>
                <w:szCs w:val="20"/>
              </w:rPr>
            </w:pPr>
            <w:r w:rsidRPr="000A5696">
              <w:rPr>
                <w:rFonts w:asciiTheme="minorHAnsi" w:hAnsiTheme="minorHAnsi" w:cstheme="minorHAnsi"/>
                <w:sz w:val="20"/>
                <w:szCs w:val="20"/>
              </w:rPr>
              <w:t xml:space="preserve">Verbal </w:t>
            </w:r>
          </w:p>
          <w:p w14:paraId="3961AB61" w14:textId="0DEE0A78" w:rsidR="0044448D" w:rsidRPr="007B1725" w:rsidRDefault="0044448D" w:rsidP="007B1725">
            <w:pPr>
              <w:pStyle w:val="ListParagraph"/>
              <w:numPr>
                <w:ilvl w:val="0"/>
                <w:numId w:val="59"/>
              </w:numPr>
              <w:rPr>
                <w:rFonts w:asciiTheme="minorHAnsi" w:hAnsiTheme="minorHAnsi" w:cstheme="minorBidi"/>
                <w:sz w:val="20"/>
                <w:szCs w:val="20"/>
              </w:rPr>
            </w:pPr>
            <w:r w:rsidRPr="007B1725">
              <w:rPr>
                <w:rFonts w:asciiTheme="minorHAnsi" w:hAnsiTheme="minorHAnsi" w:cstheme="minorBidi"/>
                <w:sz w:val="20"/>
                <w:szCs w:val="20"/>
              </w:rPr>
              <w:t>Repeated conduct that produces mental or emotional stress,</w:t>
            </w:r>
          </w:p>
          <w:p w14:paraId="12602B61" w14:textId="491F6F89" w:rsidR="0044448D" w:rsidRPr="007B1725" w:rsidRDefault="0044448D" w:rsidP="007B1725">
            <w:pPr>
              <w:pStyle w:val="ListParagraph"/>
              <w:numPr>
                <w:ilvl w:val="0"/>
                <w:numId w:val="59"/>
              </w:numPr>
              <w:rPr>
                <w:rFonts w:asciiTheme="minorHAnsi" w:hAnsiTheme="minorHAnsi" w:cstheme="minorBidi"/>
                <w:sz w:val="20"/>
                <w:szCs w:val="20"/>
              </w:rPr>
            </w:pPr>
            <w:r>
              <w:rPr>
                <w:rFonts w:asciiTheme="minorHAnsi" w:hAnsiTheme="minorHAnsi" w:cstheme="minorBidi"/>
                <w:sz w:val="20"/>
                <w:szCs w:val="20"/>
              </w:rPr>
              <w:t>T</w:t>
            </w:r>
            <w:r w:rsidRPr="007B1725">
              <w:rPr>
                <w:rFonts w:asciiTheme="minorHAnsi" w:hAnsiTheme="minorHAnsi" w:cstheme="minorBidi"/>
                <w:sz w:val="20"/>
                <w:szCs w:val="20"/>
              </w:rPr>
              <w:t>he use of words to harm, control, or belittle another person.</w:t>
            </w:r>
          </w:p>
          <w:p w14:paraId="72F86D18" w14:textId="77777777" w:rsidR="0044448D" w:rsidRPr="000A5696" w:rsidRDefault="0044448D" w:rsidP="00D97B18">
            <w:pPr>
              <w:spacing w:before="120"/>
              <w:rPr>
                <w:rFonts w:asciiTheme="minorHAnsi" w:hAnsiTheme="minorHAnsi" w:cstheme="minorHAnsi"/>
                <w:sz w:val="20"/>
                <w:szCs w:val="20"/>
              </w:rPr>
            </w:pPr>
            <w:r w:rsidRPr="000A5696">
              <w:rPr>
                <w:rFonts w:asciiTheme="minorHAnsi" w:hAnsiTheme="minorHAnsi" w:cstheme="minorHAnsi"/>
                <w:sz w:val="20"/>
                <w:szCs w:val="20"/>
              </w:rPr>
              <w:t>Psychological/ Mental</w:t>
            </w:r>
          </w:p>
          <w:p w14:paraId="3F7E2F26" w14:textId="7EDD9C3E" w:rsidR="0044448D" w:rsidRPr="000A5696" w:rsidRDefault="0044448D" w:rsidP="6EF597DF">
            <w:pPr>
              <w:ind w:left="535" w:hanging="283"/>
              <w:rPr>
                <w:rFonts w:asciiTheme="minorHAnsi" w:hAnsiTheme="minorHAnsi" w:cstheme="minorBidi"/>
                <w:sz w:val="20"/>
                <w:szCs w:val="20"/>
              </w:rPr>
            </w:pPr>
            <w:r w:rsidRPr="6EF597DF">
              <w:rPr>
                <w:rFonts w:asciiTheme="minorHAnsi" w:hAnsiTheme="minorHAnsi" w:cstheme="minorBidi"/>
                <w:sz w:val="20"/>
                <w:szCs w:val="20"/>
              </w:rPr>
              <w:t>a. Conduct that is threatening to harm a person, or threatening to withhold food, fluid, or care as a form of punishment</w:t>
            </w:r>
          </w:p>
          <w:p w14:paraId="66E3A157" w14:textId="77777777" w:rsidR="0044448D" w:rsidRPr="000A5696" w:rsidRDefault="0044448D" w:rsidP="00D97B18">
            <w:pPr>
              <w:rPr>
                <w:rFonts w:asciiTheme="minorHAnsi" w:hAnsiTheme="minorHAnsi" w:cstheme="minorBidi"/>
                <w:sz w:val="20"/>
                <w:szCs w:val="20"/>
              </w:rPr>
            </w:pPr>
            <w:r w:rsidRPr="734A2407">
              <w:rPr>
                <w:rFonts w:asciiTheme="minorHAnsi" w:hAnsiTheme="minorHAnsi" w:cstheme="minorBidi"/>
                <w:sz w:val="20"/>
                <w:szCs w:val="20"/>
              </w:rPr>
              <w:t xml:space="preserve">Sexual </w:t>
            </w:r>
          </w:p>
          <w:p w14:paraId="30EA734E" w14:textId="2D5652AD" w:rsidR="0044448D" w:rsidRPr="00335423" w:rsidRDefault="0044448D" w:rsidP="00335423">
            <w:pPr>
              <w:pStyle w:val="ListParagraph"/>
              <w:numPr>
                <w:ilvl w:val="0"/>
                <w:numId w:val="60"/>
              </w:numPr>
              <w:rPr>
                <w:rFonts w:asciiTheme="minorHAnsi" w:hAnsiTheme="minorHAnsi" w:cstheme="minorHAnsi"/>
                <w:sz w:val="20"/>
                <w:szCs w:val="20"/>
              </w:rPr>
            </w:pPr>
            <w:r w:rsidRPr="00335423">
              <w:rPr>
                <w:rFonts w:asciiTheme="minorHAnsi" w:hAnsiTheme="minorHAnsi" w:cstheme="minorHAnsi"/>
                <w:sz w:val="20"/>
                <w:szCs w:val="20"/>
              </w:rPr>
              <w:t xml:space="preserve">When physical force or verbal threats are used to force a person to perform a sexual act. Any sexual contact between a staff person and a client is sexual abuse. </w:t>
            </w:r>
          </w:p>
          <w:p w14:paraId="6B21E741" w14:textId="2AE46E7B" w:rsidR="0044448D" w:rsidRPr="00335423" w:rsidRDefault="0044448D" w:rsidP="00121DB0">
            <w:pPr>
              <w:pStyle w:val="ListParagraph"/>
              <w:numPr>
                <w:ilvl w:val="0"/>
                <w:numId w:val="60"/>
              </w:numPr>
              <w:rPr>
                <w:rFonts w:asciiTheme="minorHAnsi" w:hAnsiTheme="minorHAnsi" w:cstheme="minorHAnsi"/>
                <w:sz w:val="20"/>
                <w:szCs w:val="20"/>
              </w:rPr>
            </w:pPr>
            <w:r w:rsidRPr="00335423">
              <w:rPr>
                <w:rFonts w:asciiTheme="minorHAnsi" w:hAnsiTheme="minorHAnsi" w:cstheme="minorHAnsi"/>
                <w:sz w:val="20"/>
                <w:szCs w:val="20"/>
              </w:rPr>
              <w:t xml:space="preserve">CMS definition: Non-consensual sexual contact of any type with a client that includes but is not limited to: </w:t>
            </w:r>
          </w:p>
          <w:p w14:paraId="0EB18EAB" w14:textId="7934D2A6" w:rsidR="0044448D" w:rsidRPr="00335423" w:rsidRDefault="0044448D" w:rsidP="00335423">
            <w:pPr>
              <w:pStyle w:val="ListParagraph"/>
              <w:numPr>
                <w:ilvl w:val="0"/>
                <w:numId w:val="62"/>
              </w:numPr>
              <w:ind w:left="931"/>
              <w:rPr>
                <w:rFonts w:asciiTheme="minorHAnsi" w:hAnsiTheme="minorHAnsi" w:cstheme="minorHAnsi"/>
                <w:sz w:val="20"/>
                <w:szCs w:val="20"/>
              </w:rPr>
            </w:pPr>
            <w:r w:rsidRPr="00335423">
              <w:rPr>
                <w:rFonts w:asciiTheme="minorHAnsi" w:hAnsiTheme="minorHAnsi" w:cstheme="minorHAnsi"/>
                <w:sz w:val="20"/>
                <w:szCs w:val="20"/>
              </w:rPr>
              <w:t>Intimate touching of any kind, especially of breasts or perineal area</w:t>
            </w:r>
          </w:p>
          <w:p w14:paraId="4CBAF8E2" w14:textId="15508C2B" w:rsidR="0044448D" w:rsidRPr="00335423" w:rsidRDefault="0044448D" w:rsidP="00335423">
            <w:pPr>
              <w:pStyle w:val="ListParagraph"/>
              <w:numPr>
                <w:ilvl w:val="0"/>
                <w:numId w:val="62"/>
              </w:numPr>
              <w:ind w:left="931"/>
              <w:rPr>
                <w:rFonts w:asciiTheme="minorHAnsi" w:hAnsiTheme="minorHAnsi" w:cstheme="minorHAnsi"/>
                <w:sz w:val="20"/>
                <w:szCs w:val="20"/>
              </w:rPr>
            </w:pPr>
            <w:r w:rsidRPr="00335423">
              <w:rPr>
                <w:rFonts w:asciiTheme="minorHAnsi" w:hAnsiTheme="minorHAnsi" w:cstheme="minorHAnsi"/>
                <w:sz w:val="20"/>
                <w:szCs w:val="20"/>
              </w:rPr>
              <w:t>All types of sexual assault</w:t>
            </w:r>
          </w:p>
          <w:p w14:paraId="3BEAC9DF" w14:textId="3FEC27E3" w:rsidR="0044448D" w:rsidRPr="00335423" w:rsidRDefault="0044448D" w:rsidP="00335423">
            <w:pPr>
              <w:pStyle w:val="ListParagraph"/>
              <w:numPr>
                <w:ilvl w:val="0"/>
                <w:numId w:val="62"/>
              </w:numPr>
              <w:ind w:left="931"/>
              <w:rPr>
                <w:rFonts w:asciiTheme="minorHAnsi" w:hAnsiTheme="minorHAnsi" w:cstheme="minorHAnsi"/>
                <w:sz w:val="20"/>
                <w:szCs w:val="20"/>
              </w:rPr>
            </w:pPr>
            <w:r w:rsidRPr="00335423">
              <w:rPr>
                <w:rFonts w:asciiTheme="minorHAnsi" w:hAnsiTheme="minorHAnsi" w:cstheme="minorHAnsi"/>
                <w:sz w:val="20"/>
                <w:szCs w:val="20"/>
              </w:rPr>
              <w:t>Coerced nudity</w:t>
            </w:r>
          </w:p>
          <w:p w14:paraId="394F4CB3" w14:textId="6BC1CCDD" w:rsidR="0044448D" w:rsidRPr="00335423" w:rsidRDefault="0044448D" w:rsidP="00335423">
            <w:pPr>
              <w:pStyle w:val="ListParagraph"/>
              <w:numPr>
                <w:ilvl w:val="0"/>
                <w:numId w:val="62"/>
              </w:numPr>
              <w:ind w:left="931"/>
              <w:rPr>
                <w:rFonts w:asciiTheme="minorHAnsi" w:hAnsiTheme="minorHAnsi" w:cstheme="minorHAnsi"/>
                <w:sz w:val="20"/>
                <w:szCs w:val="20"/>
              </w:rPr>
            </w:pPr>
            <w:r w:rsidRPr="00335423">
              <w:rPr>
                <w:rFonts w:asciiTheme="minorHAnsi" w:hAnsiTheme="minorHAnsi" w:cstheme="minorHAnsi"/>
                <w:sz w:val="20"/>
                <w:szCs w:val="20"/>
              </w:rPr>
              <w:t>Forced observation of masturbation and/or pornography</w:t>
            </w:r>
          </w:p>
          <w:p w14:paraId="42BB7FB0" w14:textId="7F28517E" w:rsidR="0044448D" w:rsidRPr="00335423" w:rsidRDefault="0044448D" w:rsidP="00335423">
            <w:pPr>
              <w:pStyle w:val="ListParagraph"/>
              <w:numPr>
                <w:ilvl w:val="0"/>
                <w:numId w:val="62"/>
              </w:numPr>
              <w:ind w:left="931"/>
              <w:rPr>
                <w:rFonts w:asciiTheme="minorHAnsi" w:hAnsiTheme="minorHAnsi" w:cstheme="minorHAnsi"/>
                <w:sz w:val="20"/>
                <w:szCs w:val="20"/>
              </w:rPr>
            </w:pPr>
            <w:r w:rsidRPr="00335423">
              <w:rPr>
                <w:rFonts w:asciiTheme="minorHAnsi" w:hAnsiTheme="minorHAnsi" w:cstheme="minorHAnsi"/>
                <w:sz w:val="20"/>
                <w:szCs w:val="20"/>
              </w:rPr>
              <w:t>Taking sexually explicit photographs and/or audio/video recordings of a resident(s) and</w:t>
            </w:r>
            <w:r>
              <w:rPr>
                <w:rFonts w:asciiTheme="minorHAnsi" w:hAnsiTheme="minorHAnsi" w:cstheme="minorHAnsi"/>
                <w:sz w:val="20"/>
                <w:szCs w:val="20"/>
              </w:rPr>
              <w:t xml:space="preserve"> </w:t>
            </w:r>
            <w:r w:rsidRPr="00335423">
              <w:rPr>
                <w:rFonts w:asciiTheme="minorHAnsi" w:hAnsiTheme="minorHAnsi" w:cstheme="minorHAnsi"/>
                <w:sz w:val="20"/>
                <w:szCs w:val="20"/>
              </w:rPr>
              <w:t>maintaining and/or distributing them (e.g. posting on social media)</w:t>
            </w:r>
          </w:p>
        </w:tc>
        <w:tc>
          <w:tcPr>
            <w:tcW w:w="4050" w:type="dxa"/>
          </w:tcPr>
          <w:p w14:paraId="2E1E6864" w14:textId="77777777" w:rsidR="0044448D" w:rsidRPr="000A5696" w:rsidRDefault="0044448D" w:rsidP="00566003">
            <w:pPr>
              <w:rPr>
                <w:rFonts w:asciiTheme="minorHAnsi" w:hAnsiTheme="minorHAnsi" w:cstheme="minorHAnsi"/>
                <w:sz w:val="20"/>
                <w:szCs w:val="20"/>
              </w:rPr>
            </w:pPr>
          </w:p>
          <w:p w14:paraId="5F979BEB" w14:textId="2288990D" w:rsidR="0044448D" w:rsidRPr="000A5696" w:rsidRDefault="0044448D" w:rsidP="00735660">
            <w:pPr>
              <w:rPr>
                <w:rFonts w:asciiTheme="minorHAnsi" w:hAnsiTheme="minorHAnsi" w:cstheme="minorHAnsi"/>
                <w:sz w:val="20"/>
                <w:szCs w:val="20"/>
              </w:rPr>
            </w:pPr>
          </w:p>
          <w:p w14:paraId="56456D2C" w14:textId="77777777" w:rsidR="0044448D" w:rsidRPr="000A5696" w:rsidRDefault="0044448D" w:rsidP="00566003">
            <w:pPr>
              <w:rPr>
                <w:rFonts w:asciiTheme="minorHAnsi" w:hAnsiTheme="minorHAnsi" w:cstheme="minorHAnsi"/>
                <w:sz w:val="20"/>
                <w:szCs w:val="20"/>
              </w:rPr>
            </w:pPr>
          </w:p>
        </w:tc>
      </w:tr>
      <w:tr w:rsidR="0044448D" w:rsidRPr="000A5696" w14:paraId="0B798D4B" w14:textId="77777777" w:rsidTr="0044448D">
        <w:trPr>
          <w:trHeight w:val="300"/>
        </w:trPr>
        <w:tc>
          <w:tcPr>
            <w:tcW w:w="2700" w:type="dxa"/>
            <w:tcMar>
              <w:top w:w="144" w:type="dxa"/>
              <w:left w:w="144" w:type="dxa"/>
              <w:right w:w="144" w:type="dxa"/>
            </w:tcMar>
          </w:tcPr>
          <w:p w14:paraId="2634845C"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47C67FBC" w14:textId="77777777" w:rsidR="0044448D" w:rsidRPr="000A5696" w:rsidRDefault="0044448D" w:rsidP="00285F84">
            <w:pPr>
              <w:rPr>
                <w:rFonts w:asciiTheme="minorHAnsi" w:hAnsiTheme="minorHAnsi" w:cstheme="minorHAnsi"/>
                <w:sz w:val="20"/>
                <w:szCs w:val="20"/>
              </w:rPr>
            </w:pPr>
            <w:r w:rsidRPr="000A5696">
              <w:rPr>
                <w:rFonts w:asciiTheme="minorHAnsi" w:hAnsiTheme="minorHAnsi" w:cstheme="minorHAnsi"/>
                <w:sz w:val="20"/>
                <w:szCs w:val="20"/>
              </w:rPr>
              <w:t>2D. Define neglect.</w:t>
            </w:r>
          </w:p>
        </w:tc>
        <w:tc>
          <w:tcPr>
            <w:tcW w:w="4680" w:type="dxa"/>
            <w:tcMar>
              <w:top w:w="144" w:type="dxa"/>
              <w:left w:w="144" w:type="dxa"/>
              <w:right w:w="144" w:type="dxa"/>
            </w:tcMar>
          </w:tcPr>
          <w:p w14:paraId="251F1F9F" w14:textId="77777777" w:rsidR="0044448D" w:rsidRPr="000A5696" w:rsidRDefault="0044448D" w:rsidP="00566003">
            <w:pPr>
              <w:rPr>
                <w:rFonts w:asciiTheme="minorHAnsi" w:hAnsiTheme="minorHAnsi" w:cstheme="minorHAnsi"/>
                <w:sz w:val="20"/>
                <w:szCs w:val="20"/>
              </w:rPr>
            </w:pPr>
            <w:r w:rsidRPr="7A7AC308">
              <w:rPr>
                <w:rFonts w:asciiTheme="minorHAnsi" w:hAnsiTheme="minorHAnsi" w:cstheme="minorBidi"/>
                <w:sz w:val="20"/>
                <w:szCs w:val="20"/>
              </w:rPr>
              <w:t>2D. Neglect</w:t>
            </w:r>
          </w:p>
          <w:p w14:paraId="021017A6" w14:textId="0A7275F7" w:rsidR="0044448D" w:rsidRPr="00415D91" w:rsidRDefault="0044448D" w:rsidP="007B1725">
            <w:pPr>
              <w:pStyle w:val="ListParagraph"/>
              <w:numPr>
                <w:ilvl w:val="0"/>
                <w:numId w:val="14"/>
              </w:numPr>
              <w:ind w:left="373"/>
              <w:rPr>
                <w:rFonts w:eastAsia="Calibri" w:cs="Calibri"/>
                <w:b/>
                <w:bCs/>
                <w:sz w:val="20"/>
                <w:szCs w:val="20"/>
              </w:rPr>
            </w:pPr>
            <w:bookmarkStart w:id="4" w:name="_Int_vcAwGCKe"/>
            <w:r w:rsidRPr="00415D91">
              <w:rPr>
                <w:rFonts w:asciiTheme="minorHAnsi" w:eastAsiaTheme="minorEastAsia" w:hAnsiTheme="minorHAnsi" w:cstheme="minorBidi"/>
                <w:sz w:val="20"/>
                <w:szCs w:val="20"/>
              </w:rPr>
              <w:t>T</w:t>
            </w:r>
            <w:r w:rsidRPr="00415D91">
              <w:rPr>
                <w:rFonts w:eastAsia="Calibri" w:cs="Calibri"/>
                <w:sz w:val="20"/>
                <w:szCs w:val="20"/>
              </w:rPr>
              <w:t>he failure of the facility, its employees or service providers to provide goods and services to a client that are necessary to avoid physical harm, pain, mental anguish or emotional distress.</w:t>
            </w:r>
            <w:bookmarkEnd w:id="4"/>
          </w:p>
          <w:p w14:paraId="0059FBBF" w14:textId="6B349AEB" w:rsidR="0044448D" w:rsidRDefault="0044448D" w:rsidP="007B1725">
            <w:pPr>
              <w:pStyle w:val="ListParagraph"/>
              <w:numPr>
                <w:ilvl w:val="0"/>
                <w:numId w:val="14"/>
              </w:numPr>
              <w:ind w:left="373"/>
              <w:rPr>
                <w:rFonts w:asciiTheme="minorHAnsi" w:hAnsiTheme="minorHAnsi" w:cstheme="minorBidi"/>
                <w:sz w:val="20"/>
                <w:szCs w:val="20"/>
              </w:rPr>
            </w:pPr>
            <w:r w:rsidRPr="7A7AC308">
              <w:rPr>
                <w:rFonts w:asciiTheme="minorHAnsi" w:hAnsiTheme="minorHAnsi" w:cstheme="minorBidi"/>
                <w:sz w:val="20"/>
                <w:szCs w:val="20"/>
              </w:rPr>
              <w:t>Can be intentional or accidental</w:t>
            </w:r>
          </w:p>
          <w:p w14:paraId="50E99788" w14:textId="3AB15FA0" w:rsidR="0044448D" w:rsidRPr="000A5696" w:rsidRDefault="0044448D" w:rsidP="007B1725">
            <w:pPr>
              <w:numPr>
                <w:ilvl w:val="0"/>
                <w:numId w:val="14"/>
              </w:numPr>
              <w:spacing w:before="120"/>
              <w:ind w:left="373"/>
              <w:rPr>
                <w:rFonts w:asciiTheme="minorHAnsi" w:hAnsiTheme="minorHAnsi" w:cstheme="minorBidi"/>
                <w:sz w:val="20"/>
                <w:szCs w:val="20"/>
              </w:rPr>
            </w:pPr>
            <w:r w:rsidRPr="7A7AC308">
              <w:rPr>
                <w:rFonts w:asciiTheme="minorHAnsi" w:hAnsiTheme="minorHAnsi" w:cstheme="minorBidi"/>
                <w:sz w:val="20"/>
                <w:szCs w:val="20"/>
              </w:rPr>
              <w:t xml:space="preserve">Failure to provide food, clothing, shelter, health care, or supervision. </w:t>
            </w:r>
          </w:p>
        </w:tc>
        <w:tc>
          <w:tcPr>
            <w:tcW w:w="4050" w:type="dxa"/>
          </w:tcPr>
          <w:p w14:paraId="2C672169" w14:textId="77777777" w:rsidR="0044448D" w:rsidRPr="000A5696" w:rsidRDefault="0044448D" w:rsidP="00566003">
            <w:pPr>
              <w:rPr>
                <w:rFonts w:asciiTheme="minorHAnsi" w:hAnsiTheme="minorHAnsi" w:cstheme="minorHAnsi"/>
                <w:sz w:val="20"/>
                <w:szCs w:val="20"/>
              </w:rPr>
            </w:pPr>
          </w:p>
        </w:tc>
      </w:tr>
      <w:tr w:rsidR="0044448D" w:rsidRPr="000A5696" w14:paraId="7819700D" w14:textId="77777777" w:rsidTr="0044448D">
        <w:trPr>
          <w:trHeight w:val="300"/>
        </w:trPr>
        <w:tc>
          <w:tcPr>
            <w:tcW w:w="2700" w:type="dxa"/>
            <w:vMerge w:val="restart"/>
            <w:tcMar>
              <w:top w:w="144" w:type="dxa"/>
              <w:left w:w="144" w:type="dxa"/>
              <w:right w:w="144" w:type="dxa"/>
            </w:tcMar>
          </w:tcPr>
          <w:p w14:paraId="512E290C"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72E9910A" w14:textId="77777777" w:rsidR="0044448D" w:rsidRPr="000A5696" w:rsidRDefault="0044448D" w:rsidP="00285F84">
            <w:pPr>
              <w:rPr>
                <w:rFonts w:asciiTheme="minorHAnsi" w:hAnsiTheme="minorHAnsi" w:cstheme="minorHAnsi"/>
                <w:sz w:val="20"/>
                <w:szCs w:val="20"/>
              </w:rPr>
            </w:pPr>
            <w:r w:rsidRPr="000A5696">
              <w:rPr>
                <w:rFonts w:asciiTheme="minorHAnsi" w:hAnsiTheme="minorHAnsi" w:cstheme="minorHAnsi"/>
                <w:sz w:val="20"/>
                <w:szCs w:val="20"/>
              </w:rPr>
              <w:t>2E. Define exploitation</w:t>
            </w:r>
          </w:p>
        </w:tc>
        <w:tc>
          <w:tcPr>
            <w:tcW w:w="4680" w:type="dxa"/>
            <w:tcMar>
              <w:top w:w="144" w:type="dxa"/>
              <w:left w:w="144" w:type="dxa"/>
              <w:right w:w="144" w:type="dxa"/>
            </w:tcMar>
          </w:tcPr>
          <w:p w14:paraId="056E2B1E" w14:textId="77777777" w:rsidR="0044448D" w:rsidRPr="000A5696" w:rsidRDefault="0044448D" w:rsidP="00566003">
            <w:pPr>
              <w:rPr>
                <w:rFonts w:asciiTheme="minorHAnsi" w:hAnsiTheme="minorHAnsi" w:cstheme="minorBidi"/>
                <w:sz w:val="20"/>
                <w:szCs w:val="20"/>
              </w:rPr>
            </w:pPr>
            <w:r w:rsidRPr="734A2407">
              <w:rPr>
                <w:rFonts w:asciiTheme="minorHAnsi" w:hAnsiTheme="minorHAnsi" w:cstheme="minorBidi"/>
                <w:sz w:val="20"/>
                <w:szCs w:val="20"/>
              </w:rPr>
              <w:t>2E. Exploitation</w:t>
            </w:r>
          </w:p>
          <w:p w14:paraId="79CBC247" w14:textId="2757DE7D" w:rsidR="0044448D" w:rsidRPr="000A5696" w:rsidRDefault="0044448D" w:rsidP="007B1725">
            <w:pPr>
              <w:pStyle w:val="ListParagraph"/>
              <w:numPr>
                <w:ilvl w:val="0"/>
                <w:numId w:val="33"/>
              </w:numPr>
              <w:rPr>
                <w:rFonts w:asciiTheme="minorHAnsi" w:hAnsiTheme="minorHAnsi" w:cstheme="minorBidi"/>
                <w:sz w:val="20"/>
                <w:szCs w:val="20"/>
              </w:rPr>
            </w:pPr>
            <w:r w:rsidRPr="6EF597DF">
              <w:rPr>
                <w:rFonts w:asciiTheme="minorHAnsi" w:hAnsiTheme="minorHAnsi" w:cstheme="minorBidi"/>
                <w:sz w:val="20"/>
                <w:szCs w:val="20"/>
              </w:rPr>
              <w:t xml:space="preserve">Taking advantage of a vulnerable person for personal gain through manipulation, intimidation, threats, or coercion. </w:t>
            </w:r>
          </w:p>
          <w:p w14:paraId="29C63B6A" w14:textId="559A63C7" w:rsidR="0044448D" w:rsidRPr="000A5696" w:rsidRDefault="0044448D" w:rsidP="007B1725">
            <w:pPr>
              <w:pStyle w:val="ListParagraph"/>
              <w:numPr>
                <w:ilvl w:val="0"/>
                <w:numId w:val="33"/>
              </w:numPr>
              <w:rPr>
                <w:rFonts w:asciiTheme="minorHAnsi" w:hAnsiTheme="minorHAnsi" w:cstheme="minorBidi"/>
                <w:sz w:val="20"/>
                <w:szCs w:val="20"/>
              </w:rPr>
            </w:pPr>
            <w:r w:rsidRPr="2455A17B">
              <w:rPr>
                <w:rFonts w:asciiTheme="minorHAnsi" w:hAnsiTheme="minorHAnsi" w:cstheme="minorBidi"/>
                <w:sz w:val="20"/>
                <w:szCs w:val="20"/>
              </w:rPr>
              <w:t>Misappropriation of property: The deliberate misplacement, exploitation, or wrongful temporary or permanent use of a person’s belongings or money without consent.</w:t>
            </w:r>
          </w:p>
        </w:tc>
        <w:tc>
          <w:tcPr>
            <w:tcW w:w="4050" w:type="dxa"/>
          </w:tcPr>
          <w:p w14:paraId="34E21744" w14:textId="6D644A42" w:rsidR="0044448D" w:rsidRPr="000A5696" w:rsidRDefault="0044448D" w:rsidP="00735660">
            <w:pPr>
              <w:rPr>
                <w:rFonts w:asciiTheme="minorHAnsi" w:hAnsiTheme="minorHAnsi" w:cstheme="minorHAnsi"/>
                <w:sz w:val="20"/>
                <w:szCs w:val="20"/>
              </w:rPr>
            </w:pPr>
          </w:p>
          <w:p w14:paraId="60A369A9" w14:textId="77777777" w:rsidR="0044448D" w:rsidRPr="000A5696" w:rsidRDefault="0044448D" w:rsidP="00566003">
            <w:pPr>
              <w:rPr>
                <w:rFonts w:asciiTheme="minorHAnsi" w:hAnsiTheme="minorHAnsi" w:cstheme="minorHAnsi"/>
                <w:sz w:val="20"/>
                <w:szCs w:val="20"/>
              </w:rPr>
            </w:pPr>
          </w:p>
        </w:tc>
      </w:tr>
      <w:tr w:rsidR="0044448D" w:rsidRPr="000A5696" w14:paraId="00FFACB5" w14:textId="77777777" w:rsidTr="0044448D">
        <w:trPr>
          <w:trHeight w:val="300"/>
        </w:trPr>
        <w:tc>
          <w:tcPr>
            <w:tcW w:w="2700" w:type="dxa"/>
            <w:vMerge/>
            <w:tcMar>
              <w:top w:w="144" w:type="dxa"/>
              <w:left w:w="144" w:type="dxa"/>
              <w:right w:w="144" w:type="dxa"/>
            </w:tcMar>
          </w:tcPr>
          <w:p w14:paraId="02ECA600"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4BA90A77" w14:textId="77777777" w:rsidR="0044448D" w:rsidRPr="000A5696" w:rsidRDefault="0044448D" w:rsidP="00B1574E">
            <w:pPr>
              <w:ind w:left="304" w:hanging="304"/>
              <w:rPr>
                <w:rFonts w:asciiTheme="minorHAnsi" w:hAnsiTheme="minorHAnsi" w:cstheme="minorHAnsi"/>
                <w:sz w:val="20"/>
                <w:szCs w:val="20"/>
              </w:rPr>
            </w:pPr>
            <w:r w:rsidRPr="000A5696">
              <w:rPr>
                <w:rFonts w:asciiTheme="minorHAnsi" w:hAnsiTheme="minorHAnsi" w:cstheme="minorHAnsi"/>
                <w:sz w:val="20"/>
                <w:szCs w:val="20"/>
              </w:rPr>
              <w:t>2F. Identify populations at risk for abuse, neglect or exploitation.</w:t>
            </w:r>
          </w:p>
        </w:tc>
        <w:tc>
          <w:tcPr>
            <w:tcW w:w="4680" w:type="dxa"/>
            <w:tcMar>
              <w:top w:w="144" w:type="dxa"/>
              <w:left w:w="144" w:type="dxa"/>
              <w:right w:w="144" w:type="dxa"/>
            </w:tcMar>
          </w:tcPr>
          <w:p w14:paraId="2F03677A" w14:textId="77777777" w:rsidR="0044448D" w:rsidRPr="000A5696" w:rsidRDefault="0044448D" w:rsidP="009D3E95">
            <w:pPr>
              <w:rPr>
                <w:rFonts w:asciiTheme="minorHAnsi" w:hAnsiTheme="minorHAnsi" w:cstheme="minorHAnsi"/>
                <w:sz w:val="20"/>
                <w:szCs w:val="20"/>
              </w:rPr>
            </w:pPr>
            <w:r w:rsidRPr="000A5696">
              <w:rPr>
                <w:rFonts w:asciiTheme="minorHAnsi" w:hAnsiTheme="minorHAnsi" w:cstheme="minorHAnsi"/>
                <w:sz w:val="20"/>
                <w:szCs w:val="20"/>
              </w:rPr>
              <w:t>1F. Populations at risk</w:t>
            </w:r>
          </w:p>
          <w:p w14:paraId="30A5818C" w14:textId="77777777" w:rsidR="0044448D" w:rsidRPr="000A5696" w:rsidRDefault="0044448D" w:rsidP="007B1725">
            <w:pPr>
              <w:pStyle w:val="ListParagraph"/>
              <w:numPr>
                <w:ilvl w:val="0"/>
                <w:numId w:val="34"/>
              </w:numPr>
              <w:rPr>
                <w:rFonts w:asciiTheme="minorHAnsi" w:hAnsiTheme="minorHAnsi" w:cstheme="minorHAnsi"/>
                <w:sz w:val="20"/>
                <w:szCs w:val="20"/>
              </w:rPr>
            </w:pPr>
            <w:r w:rsidRPr="000A5696">
              <w:rPr>
                <w:rFonts w:asciiTheme="minorHAnsi" w:hAnsiTheme="minorHAnsi" w:cstheme="minorHAnsi"/>
                <w:sz w:val="20"/>
                <w:szCs w:val="20"/>
              </w:rPr>
              <w:t>The aging population</w:t>
            </w:r>
          </w:p>
          <w:p w14:paraId="5867A39C" w14:textId="77777777" w:rsidR="0044448D" w:rsidRPr="000A5696" w:rsidRDefault="0044448D" w:rsidP="007B1725">
            <w:pPr>
              <w:pStyle w:val="ListParagraph"/>
              <w:numPr>
                <w:ilvl w:val="0"/>
                <w:numId w:val="34"/>
              </w:numPr>
              <w:rPr>
                <w:rFonts w:asciiTheme="minorHAnsi" w:hAnsiTheme="minorHAnsi" w:cstheme="minorHAnsi"/>
                <w:sz w:val="20"/>
                <w:szCs w:val="20"/>
              </w:rPr>
            </w:pPr>
            <w:r w:rsidRPr="000A5696">
              <w:rPr>
                <w:rFonts w:asciiTheme="minorHAnsi" w:hAnsiTheme="minorHAnsi" w:cstheme="minorHAnsi"/>
                <w:sz w:val="20"/>
                <w:szCs w:val="20"/>
              </w:rPr>
              <w:t>Adults with a disability</w:t>
            </w:r>
          </w:p>
          <w:p w14:paraId="1AFC8A04" w14:textId="3E12288D" w:rsidR="0044448D" w:rsidRPr="000A5696" w:rsidRDefault="0044448D" w:rsidP="007B1725">
            <w:pPr>
              <w:pStyle w:val="ListParagraph"/>
              <w:numPr>
                <w:ilvl w:val="0"/>
                <w:numId w:val="34"/>
              </w:numPr>
              <w:rPr>
                <w:rFonts w:asciiTheme="minorHAnsi" w:hAnsiTheme="minorHAnsi" w:cstheme="minorBidi"/>
                <w:sz w:val="20"/>
                <w:szCs w:val="20"/>
              </w:rPr>
            </w:pPr>
            <w:r w:rsidRPr="6EF597DF">
              <w:rPr>
                <w:rFonts w:asciiTheme="minorHAnsi" w:hAnsiTheme="minorHAnsi" w:cstheme="minorBidi"/>
                <w:sz w:val="20"/>
                <w:szCs w:val="20"/>
              </w:rPr>
              <w:t>People who cannot help themselves if they are hurt or misused by others, children and adults.</w:t>
            </w:r>
          </w:p>
          <w:p w14:paraId="654775F8" w14:textId="6861564B" w:rsidR="0044448D" w:rsidRPr="000A5696" w:rsidRDefault="0044448D" w:rsidP="007B1725">
            <w:pPr>
              <w:pStyle w:val="ListParagraph"/>
              <w:numPr>
                <w:ilvl w:val="0"/>
                <w:numId w:val="34"/>
              </w:numPr>
              <w:rPr>
                <w:rFonts w:asciiTheme="minorHAnsi" w:hAnsiTheme="minorHAnsi" w:cstheme="minorHAnsi"/>
                <w:sz w:val="20"/>
                <w:szCs w:val="20"/>
              </w:rPr>
            </w:pPr>
            <w:r w:rsidRPr="000A5696">
              <w:rPr>
                <w:rFonts w:asciiTheme="minorHAnsi" w:hAnsiTheme="minorHAnsi" w:cstheme="minorHAnsi"/>
                <w:sz w:val="20"/>
                <w:szCs w:val="20"/>
              </w:rPr>
              <w:t>Persons 18 years of age or older</w:t>
            </w:r>
            <w:r>
              <w:rPr>
                <w:rFonts w:asciiTheme="minorHAnsi" w:hAnsiTheme="minorHAnsi" w:cstheme="minorHAnsi"/>
                <w:sz w:val="20"/>
                <w:szCs w:val="20"/>
              </w:rPr>
              <w:t xml:space="preserve"> </w:t>
            </w:r>
            <w:r w:rsidRPr="000A5696">
              <w:rPr>
                <w:rFonts w:asciiTheme="minorHAnsi" w:hAnsiTheme="minorHAnsi" w:cstheme="minorHAnsi"/>
                <w:sz w:val="20"/>
                <w:szCs w:val="20"/>
              </w:rPr>
              <w:t>who:</w:t>
            </w:r>
          </w:p>
          <w:p w14:paraId="0185A5FB" w14:textId="032D4743" w:rsidR="0044448D" w:rsidRPr="000A5696" w:rsidRDefault="0044448D" w:rsidP="007B1725">
            <w:pPr>
              <w:pStyle w:val="ListParagraph"/>
              <w:numPr>
                <w:ilvl w:val="0"/>
                <w:numId w:val="6"/>
              </w:numPr>
              <w:rPr>
                <w:rFonts w:asciiTheme="minorHAnsi" w:hAnsiTheme="minorHAnsi" w:cstheme="minorBidi"/>
              </w:rPr>
            </w:pPr>
            <w:r>
              <w:rPr>
                <w:rFonts w:asciiTheme="minorHAnsi" w:hAnsiTheme="minorHAnsi" w:cstheme="minorBidi"/>
                <w:sz w:val="20"/>
                <w:szCs w:val="20"/>
              </w:rPr>
              <w:t>L</w:t>
            </w:r>
            <w:r w:rsidRPr="6EF597DF">
              <w:rPr>
                <w:rFonts w:asciiTheme="minorHAnsi" w:hAnsiTheme="minorHAnsi" w:cstheme="minorBidi"/>
                <w:sz w:val="20"/>
                <w:szCs w:val="20"/>
              </w:rPr>
              <w:t>ive in licensed facilities</w:t>
            </w:r>
          </w:p>
          <w:p w14:paraId="7F3D3D76" w14:textId="34D9A99B" w:rsidR="0044448D" w:rsidRPr="000A5696" w:rsidRDefault="0044448D" w:rsidP="007B1725">
            <w:pPr>
              <w:pStyle w:val="ListParagraph"/>
              <w:numPr>
                <w:ilvl w:val="0"/>
                <w:numId w:val="6"/>
              </w:numPr>
              <w:rPr>
                <w:rFonts w:asciiTheme="minorHAnsi" w:hAnsiTheme="minorHAnsi" w:cstheme="minorBidi"/>
              </w:rPr>
            </w:pPr>
            <w:r>
              <w:rPr>
                <w:rFonts w:asciiTheme="minorHAnsi" w:hAnsiTheme="minorHAnsi" w:cstheme="minorBidi"/>
                <w:sz w:val="20"/>
                <w:szCs w:val="20"/>
              </w:rPr>
              <w:t>R</w:t>
            </w:r>
            <w:r w:rsidRPr="6EF597DF">
              <w:rPr>
                <w:rFonts w:asciiTheme="minorHAnsi" w:hAnsiTheme="minorHAnsi" w:cstheme="minorBidi"/>
                <w:sz w:val="20"/>
                <w:szCs w:val="20"/>
              </w:rPr>
              <w:t>eceive services from licensed agencies</w:t>
            </w:r>
          </w:p>
          <w:p w14:paraId="6B6BC94F" w14:textId="1701D8D0" w:rsidR="0044448D" w:rsidRPr="000A5696" w:rsidRDefault="0044448D" w:rsidP="007B1725">
            <w:pPr>
              <w:pStyle w:val="ListParagraph"/>
              <w:numPr>
                <w:ilvl w:val="0"/>
                <w:numId w:val="6"/>
              </w:numPr>
              <w:spacing w:after="120"/>
              <w:rPr>
                <w:rFonts w:asciiTheme="minorHAnsi" w:hAnsiTheme="minorHAnsi" w:cstheme="minorBidi"/>
              </w:rPr>
            </w:pPr>
            <w:r>
              <w:rPr>
                <w:rFonts w:asciiTheme="minorHAnsi" w:hAnsiTheme="minorHAnsi" w:cstheme="minorBidi"/>
                <w:sz w:val="20"/>
                <w:szCs w:val="20"/>
              </w:rPr>
              <w:t>A</w:t>
            </w:r>
            <w:r w:rsidRPr="6EF597DF">
              <w:rPr>
                <w:rFonts w:asciiTheme="minorHAnsi" w:hAnsiTheme="minorHAnsi" w:cstheme="minorBidi"/>
                <w:sz w:val="20"/>
                <w:szCs w:val="20"/>
              </w:rPr>
              <w:t>re in family settings but cannot report abuse or neglect themselves</w:t>
            </w:r>
          </w:p>
        </w:tc>
        <w:tc>
          <w:tcPr>
            <w:tcW w:w="4050" w:type="dxa"/>
          </w:tcPr>
          <w:p w14:paraId="2116C13B" w14:textId="77777777" w:rsidR="0044448D" w:rsidRPr="000A5696" w:rsidRDefault="0044448D" w:rsidP="00566003">
            <w:pPr>
              <w:rPr>
                <w:rFonts w:asciiTheme="minorHAnsi" w:hAnsiTheme="minorHAnsi" w:cstheme="minorHAnsi"/>
                <w:sz w:val="20"/>
                <w:szCs w:val="20"/>
              </w:rPr>
            </w:pPr>
          </w:p>
        </w:tc>
      </w:tr>
      <w:tr w:rsidR="0044448D" w:rsidRPr="000A5696" w14:paraId="6A58D0D6" w14:textId="77777777" w:rsidTr="0044448D">
        <w:trPr>
          <w:trHeight w:val="300"/>
        </w:trPr>
        <w:tc>
          <w:tcPr>
            <w:tcW w:w="2700" w:type="dxa"/>
            <w:tcMar>
              <w:top w:w="144" w:type="dxa"/>
              <w:left w:w="144" w:type="dxa"/>
              <w:right w:w="144" w:type="dxa"/>
            </w:tcMar>
          </w:tcPr>
          <w:p w14:paraId="6B915F0A"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42F7E0D2" w14:textId="77777777" w:rsidR="0044448D" w:rsidRPr="000A5696" w:rsidRDefault="0044448D" w:rsidP="0022395A">
            <w:pPr>
              <w:ind w:left="304" w:hanging="304"/>
              <w:rPr>
                <w:rFonts w:asciiTheme="minorHAnsi" w:hAnsiTheme="minorHAnsi" w:cstheme="minorHAnsi"/>
                <w:sz w:val="20"/>
                <w:szCs w:val="20"/>
              </w:rPr>
            </w:pPr>
            <w:r w:rsidRPr="000A5696">
              <w:rPr>
                <w:rFonts w:asciiTheme="minorHAnsi" w:hAnsiTheme="minorHAnsi" w:cstheme="minorHAnsi"/>
                <w:sz w:val="20"/>
                <w:szCs w:val="20"/>
              </w:rPr>
              <w:t>2G. Identify Federal and State laws protecting vulnerable persons.</w:t>
            </w:r>
          </w:p>
        </w:tc>
        <w:tc>
          <w:tcPr>
            <w:tcW w:w="4680" w:type="dxa"/>
            <w:tcMar>
              <w:top w:w="144" w:type="dxa"/>
              <w:left w:w="144" w:type="dxa"/>
              <w:right w:w="144" w:type="dxa"/>
            </w:tcMar>
          </w:tcPr>
          <w:p w14:paraId="3A78A3BE" w14:textId="77777777" w:rsidR="0044448D" w:rsidRPr="008A075E" w:rsidRDefault="0044448D" w:rsidP="7A8EE230">
            <w:pPr>
              <w:ind w:left="395" w:hanging="395"/>
              <w:rPr>
                <w:rFonts w:asciiTheme="minorHAnsi" w:eastAsiaTheme="minorEastAsia" w:hAnsiTheme="minorHAnsi" w:cstheme="minorBidi"/>
                <w:sz w:val="20"/>
                <w:szCs w:val="20"/>
              </w:rPr>
            </w:pPr>
            <w:r w:rsidRPr="008A075E">
              <w:rPr>
                <w:rFonts w:asciiTheme="minorHAnsi" w:eastAsiaTheme="minorEastAsia" w:hAnsiTheme="minorHAnsi" w:cstheme="minorBidi"/>
                <w:sz w:val="20"/>
                <w:szCs w:val="20"/>
              </w:rPr>
              <w:t>2G. Federal Child Abuse Prevention and Treatment Act</w:t>
            </w:r>
          </w:p>
          <w:p w14:paraId="412E867E" w14:textId="77777777" w:rsidR="0044448D" w:rsidRPr="000A5696" w:rsidRDefault="0044448D" w:rsidP="007B1725">
            <w:pPr>
              <w:pStyle w:val="ListParagraph"/>
              <w:numPr>
                <w:ilvl w:val="0"/>
                <w:numId w:val="15"/>
              </w:numPr>
              <w:spacing w:before="120"/>
              <w:ind w:left="575" w:hanging="270"/>
              <w:rPr>
                <w:rFonts w:asciiTheme="minorHAnsi" w:eastAsiaTheme="minorEastAsia" w:hAnsiTheme="minorHAnsi" w:cstheme="minorBidi"/>
                <w:sz w:val="20"/>
                <w:szCs w:val="20"/>
              </w:rPr>
            </w:pPr>
            <w:r w:rsidRPr="6EF597DF">
              <w:rPr>
                <w:rFonts w:asciiTheme="minorHAnsi" w:eastAsiaTheme="minorEastAsia" w:hAnsiTheme="minorHAnsi" w:cstheme="minorBidi"/>
                <w:sz w:val="20"/>
                <w:szCs w:val="20"/>
              </w:rPr>
              <w:t>Requires the reporting of physical and mental abuse of children</w:t>
            </w:r>
          </w:p>
          <w:p w14:paraId="30EA5AC7" w14:textId="485678D9" w:rsidR="0044448D" w:rsidRPr="000A5696" w:rsidRDefault="0044448D" w:rsidP="007B1725">
            <w:pPr>
              <w:numPr>
                <w:ilvl w:val="0"/>
                <w:numId w:val="15"/>
              </w:numPr>
              <w:ind w:left="575" w:hanging="270"/>
              <w:rPr>
                <w:rFonts w:asciiTheme="minorHAnsi" w:eastAsiaTheme="minorEastAsia" w:hAnsiTheme="minorHAnsi" w:cstheme="minorBidi"/>
                <w:sz w:val="20"/>
                <w:szCs w:val="20"/>
              </w:rPr>
            </w:pPr>
            <w:r w:rsidRPr="6EF597DF">
              <w:rPr>
                <w:rFonts w:asciiTheme="minorHAnsi" w:eastAsiaTheme="minorEastAsia" w:hAnsiTheme="minorHAnsi" w:cstheme="minorBidi"/>
                <w:sz w:val="20"/>
                <w:szCs w:val="20"/>
              </w:rPr>
              <w:lastRenderedPageBreak/>
              <w:t>Protect those who do the reporting.</w:t>
            </w:r>
          </w:p>
          <w:p w14:paraId="29A95751" w14:textId="77777777" w:rsidR="0044448D" w:rsidRPr="000A5696" w:rsidRDefault="0044448D" w:rsidP="007B1725">
            <w:pPr>
              <w:numPr>
                <w:ilvl w:val="0"/>
                <w:numId w:val="15"/>
              </w:numPr>
              <w:ind w:left="575" w:hanging="270"/>
              <w:rPr>
                <w:rFonts w:asciiTheme="minorHAnsi" w:eastAsiaTheme="minorEastAsia" w:hAnsiTheme="minorHAnsi" w:cstheme="minorBidi"/>
                <w:sz w:val="20"/>
                <w:szCs w:val="20"/>
              </w:rPr>
            </w:pPr>
            <w:r w:rsidRPr="6EF597DF">
              <w:rPr>
                <w:rFonts w:asciiTheme="minorHAnsi" w:eastAsiaTheme="minorEastAsia" w:hAnsiTheme="minorHAnsi" w:cstheme="minorBidi"/>
                <w:sz w:val="20"/>
                <w:szCs w:val="20"/>
              </w:rPr>
              <w:t>Patient confidentiality does not exist in cases of suspected abuse.</w:t>
            </w:r>
          </w:p>
          <w:p w14:paraId="48A4EB85" w14:textId="0AD14E9F" w:rsidR="0044448D" w:rsidRPr="008A075E" w:rsidRDefault="0044448D" w:rsidP="00D97B18">
            <w:pPr>
              <w:spacing w:before="120"/>
              <w:rPr>
                <w:rFonts w:asciiTheme="minorHAnsi" w:eastAsiaTheme="minorEastAsia" w:hAnsiTheme="minorHAnsi" w:cstheme="minorBidi"/>
                <w:sz w:val="20"/>
                <w:szCs w:val="20"/>
              </w:rPr>
            </w:pPr>
            <w:r w:rsidRPr="6EF597DF">
              <w:rPr>
                <w:rFonts w:asciiTheme="minorHAnsi" w:eastAsiaTheme="minorEastAsia" w:hAnsiTheme="minorHAnsi" w:cstheme="minorBidi"/>
                <w:sz w:val="20"/>
                <w:szCs w:val="20"/>
              </w:rPr>
              <w:t>Vulnerable Adult Act (Example: Minnesota Vulnerable Adult Law)</w:t>
            </w:r>
            <w:r w:rsidRPr="008A075E">
              <w:rPr>
                <w:rFonts w:asciiTheme="minorHAnsi" w:eastAsiaTheme="minorEastAsia" w:hAnsiTheme="minorHAnsi" w:cstheme="minorBidi"/>
                <w:sz w:val="20"/>
                <w:szCs w:val="20"/>
              </w:rPr>
              <w:t xml:space="preserve">. </w:t>
            </w:r>
          </w:p>
          <w:p w14:paraId="79EC1FCF" w14:textId="32C182C2" w:rsidR="0044448D" w:rsidRPr="000A5696" w:rsidRDefault="0044448D" w:rsidP="007B1725">
            <w:pPr>
              <w:pStyle w:val="ListParagraph"/>
              <w:numPr>
                <w:ilvl w:val="0"/>
                <w:numId w:val="35"/>
              </w:numPr>
              <w:spacing w:before="120"/>
              <w:ind w:left="575" w:hanging="270"/>
              <w:rPr>
                <w:rFonts w:asciiTheme="minorHAnsi" w:eastAsiaTheme="minorEastAsia" w:hAnsiTheme="minorHAnsi" w:cstheme="minorBidi"/>
                <w:sz w:val="20"/>
                <w:szCs w:val="20"/>
              </w:rPr>
            </w:pPr>
            <w:r w:rsidRPr="6EF597DF">
              <w:rPr>
                <w:rFonts w:asciiTheme="minorHAnsi" w:eastAsiaTheme="minorEastAsia" w:hAnsiTheme="minorHAnsi" w:cstheme="minorBidi"/>
                <w:sz w:val="20"/>
                <w:szCs w:val="20"/>
              </w:rPr>
              <w:t>A law that provides for the protection of adults considered vulnerable due to physical, mental or emotional impairment.</w:t>
            </w:r>
          </w:p>
          <w:p w14:paraId="728D47E0" w14:textId="77777777" w:rsidR="0044448D" w:rsidRPr="000A5696" w:rsidRDefault="0044448D" w:rsidP="007B1725">
            <w:pPr>
              <w:pStyle w:val="ListParagraph"/>
              <w:numPr>
                <w:ilvl w:val="0"/>
                <w:numId w:val="35"/>
              </w:numPr>
              <w:spacing w:before="120"/>
              <w:ind w:left="575" w:hanging="270"/>
              <w:rPr>
                <w:rFonts w:asciiTheme="minorHAnsi" w:eastAsiaTheme="minorEastAsia" w:hAnsiTheme="minorHAnsi" w:cstheme="minorBidi"/>
                <w:sz w:val="20"/>
                <w:szCs w:val="20"/>
              </w:rPr>
            </w:pPr>
            <w:r w:rsidRPr="6EF597DF">
              <w:rPr>
                <w:rFonts w:asciiTheme="minorHAnsi" w:eastAsiaTheme="minorEastAsia" w:hAnsiTheme="minorHAnsi" w:cstheme="minorBidi"/>
                <w:sz w:val="20"/>
                <w:szCs w:val="20"/>
              </w:rPr>
              <w:t>Protects adults who because of disability are considered vulnerable to abuse or neglect.</w:t>
            </w:r>
          </w:p>
          <w:p w14:paraId="310B49FF" w14:textId="2F1FF839" w:rsidR="0044448D" w:rsidRPr="000A5696" w:rsidRDefault="0044448D" w:rsidP="007B1725">
            <w:pPr>
              <w:pStyle w:val="ListParagraph"/>
              <w:numPr>
                <w:ilvl w:val="0"/>
                <w:numId w:val="35"/>
              </w:numPr>
              <w:spacing w:before="120"/>
              <w:ind w:left="575" w:hanging="270"/>
              <w:rPr>
                <w:rFonts w:asciiTheme="minorHAnsi" w:eastAsiaTheme="minorEastAsia" w:hAnsiTheme="minorHAnsi" w:cstheme="minorBidi"/>
                <w:sz w:val="20"/>
                <w:szCs w:val="20"/>
              </w:rPr>
            </w:pPr>
            <w:r w:rsidRPr="6EF597DF">
              <w:rPr>
                <w:rFonts w:asciiTheme="minorHAnsi" w:eastAsiaTheme="minorEastAsia" w:hAnsiTheme="minorHAnsi" w:cstheme="minorBidi"/>
                <w:sz w:val="20"/>
                <w:szCs w:val="20"/>
              </w:rPr>
              <w:t xml:space="preserve">Protects person who cannot help themselves if hurt </w:t>
            </w:r>
            <w:r w:rsidRPr="6EF597DF">
              <w:rPr>
                <w:rFonts w:asciiTheme="minorHAnsi" w:eastAsiaTheme="minorEastAsia" w:hAnsiTheme="minorHAnsi" w:cstheme="minorBidi"/>
                <w:noProof/>
                <w:sz w:val="20"/>
                <w:szCs w:val="20"/>
              </w:rPr>
              <w:t>or, misused</w:t>
            </w:r>
            <w:r w:rsidRPr="6EF597DF">
              <w:rPr>
                <w:rFonts w:asciiTheme="minorHAnsi" w:eastAsiaTheme="minorEastAsia" w:hAnsiTheme="minorHAnsi" w:cstheme="minorBidi"/>
                <w:sz w:val="20"/>
                <w:szCs w:val="20"/>
              </w:rPr>
              <w:t xml:space="preserve"> by others</w:t>
            </w:r>
          </w:p>
          <w:p w14:paraId="19228B97" w14:textId="77777777" w:rsidR="0044448D" w:rsidRPr="000A5696" w:rsidRDefault="0044448D" w:rsidP="007B1725">
            <w:pPr>
              <w:pStyle w:val="ListParagraph"/>
              <w:numPr>
                <w:ilvl w:val="0"/>
                <w:numId w:val="35"/>
              </w:numPr>
              <w:spacing w:before="120"/>
              <w:ind w:left="575" w:hanging="270"/>
              <w:rPr>
                <w:rFonts w:asciiTheme="minorHAnsi" w:eastAsiaTheme="minorEastAsia" w:hAnsiTheme="minorHAnsi" w:cstheme="minorBidi"/>
                <w:sz w:val="20"/>
                <w:szCs w:val="20"/>
              </w:rPr>
            </w:pPr>
            <w:r w:rsidRPr="6EF597DF">
              <w:rPr>
                <w:rFonts w:asciiTheme="minorHAnsi" w:eastAsiaTheme="minorEastAsia" w:hAnsiTheme="minorHAnsi" w:cstheme="minorBidi"/>
                <w:sz w:val="20"/>
                <w:szCs w:val="20"/>
              </w:rPr>
              <w:t>Persons 18 years of age or older who:</w:t>
            </w:r>
          </w:p>
          <w:p w14:paraId="5D51CC10" w14:textId="2804CBA8" w:rsidR="0044448D" w:rsidRPr="000A5696" w:rsidRDefault="0044448D" w:rsidP="00D97B18">
            <w:pPr>
              <w:pStyle w:val="ListParagraph"/>
              <w:spacing w:before="60"/>
              <w:ind w:left="931"/>
              <w:rPr>
                <w:rFonts w:asciiTheme="minorHAnsi" w:eastAsiaTheme="minorEastAsia" w:hAnsiTheme="minorHAnsi" w:cstheme="minorBidi"/>
              </w:rPr>
            </w:pPr>
            <w:r>
              <w:rPr>
                <w:rFonts w:asciiTheme="minorHAnsi" w:eastAsiaTheme="minorEastAsia" w:hAnsiTheme="minorHAnsi" w:cstheme="minorBidi"/>
                <w:sz w:val="20"/>
                <w:szCs w:val="20"/>
              </w:rPr>
              <w:t>L</w:t>
            </w:r>
            <w:r w:rsidRPr="6EF597DF">
              <w:rPr>
                <w:rFonts w:asciiTheme="minorHAnsi" w:eastAsiaTheme="minorEastAsia" w:hAnsiTheme="minorHAnsi" w:cstheme="minorBidi"/>
                <w:sz w:val="20"/>
                <w:szCs w:val="20"/>
              </w:rPr>
              <w:t>live in licensed facilities</w:t>
            </w:r>
          </w:p>
          <w:p w14:paraId="260E6219" w14:textId="0426747C" w:rsidR="0044448D" w:rsidRPr="000A5696" w:rsidRDefault="0044448D" w:rsidP="00D97B18">
            <w:pPr>
              <w:pStyle w:val="ListParagraph"/>
              <w:numPr>
                <w:ilvl w:val="0"/>
                <w:numId w:val="5"/>
              </w:numPr>
              <w:ind w:left="931"/>
              <w:rPr>
                <w:rFonts w:asciiTheme="minorHAnsi" w:eastAsiaTheme="minorEastAsia" w:hAnsiTheme="minorHAnsi" w:cstheme="minorBidi"/>
              </w:rPr>
            </w:pPr>
            <w:r>
              <w:rPr>
                <w:rFonts w:asciiTheme="minorHAnsi" w:eastAsiaTheme="minorEastAsia" w:hAnsiTheme="minorHAnsi" w:cstheme="minorBidi"/>
                <w:sz w:val="20"/>
                <w:szCs w:val="20"/>
              </w:rPr>
              <w:t>R</w:t>
            </w:r>
            <w:r w:rsidRPr="6EF597DF">
              <w:rPr>
                <w:rFonts w:asciiTheme="minorHAnsi" w:eastAsiaTheme="minorEastAsia" w:hAnsiTheme="minorHAnsi" w:cstheme="minorBidi"/>
                <w:sz w:val="20"/>
                <w:szCs w:val="20"/>
              </w:rPr>
              <w:t>eceive services from licensed agencies</w:t>
            </w:r>
          </w:p>
          <w:p w14:paraId="10D61C39" w14:textId="4D3F5420" w:rsidR="0044448D" w:rsidRPr="000A5696" w:rsidRDefault="0044448D" w:rsidP="00D97B18">
            <w:pPr>
              <w:pStyle w:val="ListParagraph"/>
              <w:numPr>
                <w:ilvl w:val="0"/>
                <w:numId w:val="5"/>
              </w:numPr>
              <w:spacing w:after="120"/>
              <w:ind w:left="931"/>
              <w:rPr>
                <w:rFonts w:asciiTheme="minorHAnsi" w:eastAsiaTheme="minorEastAsia" w:hAnsiTheme="minorHAnsi" w:cstheme="minorBidi"/>
              </w:rPr>
            </w:pPr>
            <w:r>
              <w:rPr>
                <w:rFonts w:asciiTheme="minorHAnsi" w:eastAsiaTheme="minorEastAsia" w:hAnsiTheme="minorHAnsi" w:cstheme="minorBidi"/>
                <w:sz w:val="20"/>
                <w:szCs w:val="20"/>
              </w:rPr>
              <w:t>A</w:t>
            </w:r>
            <w:r w:rsidRPr="6EF597DF">
              <w:rPr>
                <w:rFonts w:asciiTheme="minorHAnsi" w:eastAsiaTheme="minorEastAsia" w:hAnsiTheme="minorHAnsi" w:cstheme="minorBidi"/>
                <w:sz w:val="20"/>
                <w:szCs w:val="20"/>
              </w:rPr>
              <w:t>re in family settings but cannot report abuse or neglect themselves</w:t>
            </w:r>
          </w:p>
        </w:tc>
        <w:tc>
          <w:tcPr>
            <w:tcW w:w="4050" w:type="dxa"/>
          </w:tcPr>
          <w:p w14:paraId="01056099" w14:textId="011BB0AA" w:rsidR="0044448D" w:rsidRPr="00415D91" w:rsidRDefault="0044448D" w:rsidP="7A8EE230">
            <w:pPr>
              <w:rPr>
                <w:rFonts w:asciiTheme="minorHAnsi" w:eastAsiaTheme="minorEastAsia" w:hAnsiTheme="minorHAnsi" w:cstheme="minorHAnsi"/>
                <w:sz w:val="20"/>
                <w:szCs w:val="20"/>
              </w:rPr>
            </w:pPr>
            <w:r w:rsidRPr="00415D91">
              <w:rPr>
                <w:rFonts w:asciiTheme="minorHAnsi" w:eastAsiaTheme="minorEastAsia" w:hAnsiTheme="minorHAnsi" w:cstheme="minorHAnsi"/>
                <w:sz w:val="20"/>
                <w:szCs w:val="20"/>
              </w:rPr>
              <w:lastRenderedPageBreak/>
              <w:t>Refer to CAPT</w:t>
            </w:r>
            <w:r w:rsidR="00AD4A95">
              <w:rPr>
                <w:rFonts w:asciiTheme="minorHAnsi" w:eastAsiaTheme="minorEastAsia" w:hAnsiTheme="minorHAnsi" w:cstheme="minorHAnsi"/>
                <w:sz w:val="20"/>
                <w:szCs w:val="20"/>
              </w:rPr>
              <w:t>A</w:t>
            </w:r>
            <w:r w:rsidRPr="00415D91">
              <w:rPr>
                <w:rFonts w:asciiTheme="minorHAnsi" w:eastAsiaTheme="minorEastAsia" w:hAnsiTheme="minorHAnsi" w:cstheme="minorHAnsi"/>
                <w:sz w:val="20"/>
                <w:szCs w:val="20"/>
              </w:rPr>
              <w:t xml:space="preserve"> (Child Abuse Prevention and Treatment Act) website</w:t>
            </w:r>
          </w:p>
          <w:p w14:paraId="46576F4D" w14:textId="77777777" w:rsidR="0044448D" w:rsidRPr="00415D91" w:rsidRDefault="0044448D" w:rsidP="7A8EE230">
            <w:pPr>
              <w:rPr>
                <w:rFonts w:asciiTheme="minorHAnsi" w:eastAsiaTheme="minorEastAsia" w:hAnsiTheme="minorHAnsi" w:cstheme="minorHAnsi"/>
                <w:sz w:val="20"/>
                <w:szCs w:val="20"/>
              </w:rPr>
            </w:pPr>
            <w:r w:rsidRPr="00415D91">
              <w:rPr>
                <w:rFonts w:asciiTheme="minorHAnsi" w:eastAsiaTheme="minorEastAsia" w:hAnsiTheme="minorHAnsi" w:cstheme="minorHAnsi"/>
                <w:sz w:val="20"/>
                <w:szCs w:val="20"/>
              </w:rPr>
              <w:t>Read the Act</w:t>
            </w:r>
          </w:p>
          <w:p w14:paraId="3F5D1B23" w14:textId="22055554" w:rsidR="0044448D" w:rsidRPr="00415D91" w:rsidRDefault="00AD4A95" w:rsidP="7A8EE230">
            <w:pPr>
              <w:rPr>
                <w:rStyle w:val="Hyperlink"/>
                <w:rFonts w:asciiTheme="minorHAnsi" w:eastAsiaTheme="minorEastAsia" w:hAnsiTheme="minorHAnsi" w:cstheme="minorHAnsi"/>
                <w:sz w:val="20"/>
                <w:szCs w:val="20"/>
              </w:rPr>
            </w:pPr>
            <w:hyperlink r:id="rId24" w:history="1">
              <w:r w:rsidR="0044448D" w:rsidRPr="00AD4A95">
                <w:rPr>
                  <w:rStyle w:val="Hyperlink"/>
                  <w:rFonts w:asciiTheme="minorHAnsi" w:eastAsiaTheme="minorEastAsia" w:hAnsiTheme="minorHAnsi" w:cstheme="minorHAnsi"/>
                  <w:sz w:val="20"/>
                  <w:szCs w:val="20"/>
                </w:rPr>
                <w:t>History of CAPTA</w:t>
              </w:r>
            </w:hyperlink>
            <w:r w:rsidR="0044448D" w:rsidRPr="00415D91">
              <w:rPr>
                <w:rFonts w:asciiTheme="minorHAnsi" w:eastAsiaTheme="minorEastAsia" w:hAnsiTheme="minorHAnsi" w:cstheme="minorHAnsi"/>
                <w:sz w:val="20"/>
                <w:szCs w:val="20"/>
              </w:rPr>
              <w:t xml:space="preserve">: </w:t>
            </w:r>
          </w:p>
          <w:p w14:paraId="5155F306" w14:textId="6A54C4C8" w:rsidR="0044448D" w:rsidRPr="00415D91" w:rsidRDefault="00AD4A95" w:rsidP="7A8EE230">
            <w:pPr>
              <w:rPr>
                <w:rStyle w:val="Hyperlink"/>
                <w:rFonts w:asciiTheme="minorHAnsi" w:eastAsiaTheme="minorEastAsia" w:hAnsiTheme="minorHAnsi" w:cstheme="minorHAnsi"/>
                <w:sz w:val="20"/>
                <w:szCs w:val="20"/>
              </w:rPr>
            </w:pPr>
            <w:hyperlink r:id="rId25" w:history="1">
              <w:r w:rsidR="0044448D" w:rsidRPr="00AD4A95">
                <w:rPr>
                  <w:rStyle w:val="Hyperlink"/>
                  <w:rFonts w:asciiTheme="minorHAnsi" w:eastAsiaTheme="minorEastAsia" w:hAnsiTheme="minorHAnsi" w:cstheme="minorHAnsi"/>
                  <w:sz w:val="20"/>
                  <w:szCs w:val="20"/>
                </w:rPr>
                <w:t>Latest Version</w:t>
              </w:r>
              <w:r w:rsidRPr="00AD4A95">
                <w:rPr>
                  <w:rStyle w:val="Hyperlink"/>
                  <w:rFonts w:asciiTheme="minorHAnsi" w:eastAsiaTheme="minorEastAsia" w:hAnsiTheme="minorHAnsi" w:cstheme="minorHAnsi"/>
                  <w:sz w:val="20"/>
                  <w:szCs w:val="20"/>
                </w:rPr>
                <w:t xml:space="preserve"> of CAPTA</w:t>
              </w:r>
            </w:hyperlink>
            <w:r w:rsidR="0044448D" w:rsidRPr="00415D91">
              <w:rPr>
                <w:rFonts w:asciiTheme="minorHAnsi" w:eastAsiaTheme="minorEastAsia" w:hAnsiTheme="minorHAnsi" w:cstheme="minorHAnsi"/>
                <w:sz w:val="20"/>
                <w:szCs w:val="20"/>
              </w:rPr>
              <w:t xml:space="preserve"> </w:t>
            </w:r>
          </w:p>
          <w:p w14:paraId="2355ACC6" w14:textId="19689197" w:rsidR="0044448D" w:rsidRPr="00415D91" w:rsidRDefault="0044448D" w:rsidP="7A8EE230">
            <w:pPr>
              <w:rPr>
                <w:rFonts w:asciiTheme="minorHAnsi" w:eastAsiaTheme="minorEastAsia" w:hAnsiTheme="minorHAnsi" w:cstheme="minorHAnsi"/>
                <w:sz w:val="20"/>
                <w:szCs w:val="20"/>
              </w:rPr>
            </w:pPr>
          </w:p>
          <w:p w14:paraId="28D1F808" w14:textId="77777777" w:rsidR="0044448D" w:rsidRPr="000A5696" w:rsidRDefault="0044448D" w:rsidP="7A8EE230">
            <w:pPr>
              <w:rPr>
                <w:rFonts w:asciiTheme="minorHAnsi" w:eastAsiaTheme="minorEastAsia" w:hAnsiTheme="minorHAnsi" w:cstheme="minorBidi"/>
                <w:sz w:val="20"/>
                <w:szCs w:val="20"/>
              </w:rPr>
            </w:pPr>
          </w:p>
          <w:p w14:paraId="1A25050E" w14:textId="77777777" w:rsidR="0044448D" w:rsidRPr="000A5696" w:rsidRDefault="0044448D" w:rsidP="7A8EE230">
            <w:pPr>
              <w:rPr>
                <w:rFonts w:asciiTheme="minorHAnsi" w:eastAsiaTheme="minorEastAsia" w:hAnsiTheme="minorHAnsi" w:cstheme="minorBidi"/>
                <w:sz w:val="20"/>
                <w:szCs w:val="20"/>
              </w:rPr>
            </w:pPr>
          </w:p>
          <w:p w14:paraId="64EC6799" w14:textId="77777777" w:rsidR="0044448D" w:rsidRPr="000A5696" w:rsidRDefault="0044448D" w:rsidP="7A8EE230">
            <w:pPr>
              <w:rPr>
                <w:rFonts w:asciiTheme="minorHAnsi" w:eastAsiaTheme="minorEastAsia" w:hAnsiTheme="minorHAnsi" w:cstheme="minorBidi"/>
                <w:sz w:val="20"/>
                <w:szCs w:val="20"/>
              </w:rPr>
            </w:pPr>
            <w:r w:rsidRPr="6EF597DF">
              <w:rPr>
                <w:rFonts w:asciiTheme="minorHAnsi" w:eastAsiaTheme="minorEastAsia" w:hAnsiTheme="minorHAnsi" w:cstheme="minorBidi"/>
                <w:sz w:val="20"/>
                <w:szCs w:val="20"/>
              </w:rPr>
              <w:t>Read the Vulnerable Adult Act</w:t>
            </w:r>
          </w:p>
          <w:p w14:paraId="38E6EC0B" w14:textId="61067C6A" w:rsidR="0044448D" w:rsidRDefault="0044448D" w:rsidP="7A8EE230">
            <w:pPr>
              <w:rPr>
                <w:rFonts w:asciiTheme="minorHAnsi" w:eastAsiaTheme="minorEastAsia" w:hAnsiTheme="minorHAnsi" w:cstheme="minorBidi"/>
                <w:sz w:val="20"/>
                <w:szCs w:val="20"/>
              </w:rPr>
            </w:pPr>
            <w:hyperlink r:id="rId26" w:history="1">
              <w:r w:rsidRPr="7A8EE230">
                <w:rPr>
                  <w:rStyle w:val="Hyperlink"/>
                  <w:sz w:val="20"/>
                  <w:szCs w:val="20"/>
                </w:rPr>
                <w:t>https://www.house</w:t>
              </w:r>
              <w:r w:rsidRPr="7A8EE230">
                <w:rPr>
                  <w:rStyle w:val="Hyperlink"/>
                  <w:sz w:val="20"/>
                  <w:szCs w:val="20"/>
                </w:rPr>
                <w:t>.</w:t>
              </w:r>
              <w:r w:rsidRPr="7A8EE230">
                <w:rPr>
                  <w:rStyle w:val="Hyperlink"/>
                  <w:sz w:val="20"/>
                  <w:szCs w:val="20"/>
                </w:rPr>
                <w:t>mn.gov/hrd/pubs/vuladult.pdf</w:t>
              </w:r>
            </w:hyperlink>
            <w:r w:rsidRPr="008A075E">
              <w:rPr>
                <w:rFonts w:asciiTheme="minorHAnsi" w:eastAsiaTheme="minorEastAsia" w:hAnsiTheme="minorHAnsi" w:cstheme="minorBidi"/>
                <w:sz w:val="20"/>
                <w:szCs w:val="20"/>
              </w:rPr>
              <w:t xml:space="preserve"> </w:t>
            </w:r>
          </w:p>
          <w:p w14:paraId="493264D8" w14:textId="77777777" w:rsidR="008201EB" w:rsidRPr="008A075E" w:rsidRDefault="008201EB" w:rsidP="7A8EE230">
            <w:pPr>
              <w:rPr>
                <w:rFonts w:asciiTheme="minorHAnsi" w:eastAsiaTheme="minorEastAsia" w:hAnsiTheme="minorHAnsi" w:cstheme="minorBidi"/>
                <w:sz w:val="20"/>
                <w:szCs w:val="20"/>
              </w:rPr>
            </w:pPr>
          </w:p>
          <w:p w14:paraId="5C4F5410" w14:textId="5F2D35F4" w:rsidR="0044448D" w:rsidRPr="008A075E" w:rsidRDefault="0044448D" w:rsidP="7A8EE230">
            <w:pPr>
              <w:rPr>
                <w:rStyle w:val="Hyperlink"/>
                <w:rFonts w:asciiTheme="minorHAnsi" w:eastAsiaTheme="minorEastAsia" w:hAnsiTheme="minorHAnsi" w:cstheme="minorBidi"/>
                <w:sz w:val="20"/>
                <w:szCs w:val="20"/>
              </w:rPr>
            </w:pPr>
            <w:hyperlink r:id="rId27" w:history="1">
              <w:r w:rsidRPr="7A8EE230">
                <w:rPr>
                  <w:rStyle w:val="Hyperlink"/>
                  <w:sz w:val="20"/>
                  <w:szCs w:val="20"/>
                </w:rPr>
                <w:t>https://www.re</w:t>
              </w:r>
              <w:r w:rsidRPr="7A8EE230">
                <w:rPr>
                  <w:rStyle w:val="Hyperlink"/>
                  <w:sz w:val="20"/>
                  <w:szCs w:val="20"/>
                </w:rPr>
                <w:t>v</w:t>
              </w:r>
              <w:r w:rsidRPr="7A8EE230">
                <w:rPr>
                  <w:rStyle w:val="Hyperlink"/>
                  <w:sz w:val="20"/>
                  <w:szCs w:val="20"/>
                </w:rPr>
                <w:t>isor.mn.gov/statutes/cite/626.557</w:t>
              </w:r>
            </w:hyperlink>
          </w:p>
        </w:tc>
      </w:tr>
      <w:tr w:rsidR="0044448D" w:rsidRPr="000A5696" w14:paraId="11164E2C" w14:textId="77777777" w:rsidTr="0044448D">
        <w:trPr>
          <w:trHeight w:val="300"/>
        </w:trPr>
        <w:tc>
          <w:tcPr>
            <w:tcW w:w="2700" w:type="dxa"/>
            <w:tcMar>
              <w:top w:w="144" w:type="dxa"/>
              <w:left w:w="144" w:type="dxa"/>
              <w:right w:w="144" w:type="dxa"/>
            </w:tcMar>
          </w:tcPr>
          <w:p w14:paraId="6C509893"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6AFA42C0" w14:textId="77777777" w:rsidR="0044448D" w:rsidRPr="000A5696" w:rsidRDefault="0044448D" w:rsidP="00B1574E">
            <w:pPr>
              <w:ind w:left="304" w:hanging="304"/>
              <w:rPr>
                <w:rFonts w:asciiTheme="minorHAnsi" w:hAnsiTheme="minorHAnsi" w:cstheme="minorHAnsi"/>
                <w:sz w:val="20"/>
                <w:szCs w:val="20"/>
              </w:rPr>
            </w:pPr>
            <w:r w:rsidRPr="000A5696">
              <w:rPr>
                <w:rFonts w:asciiTheme="minorHAnsi" w:hAnsiTheme="minorHAnsi" w:cstheme="minorHAnsi"/>
                <w:sz w:val="20"/>
                <w:szCs w:val="20"/>
              </w:rPr>
              <w:t>2H. Explain an individual’s legal responsibility if abuse or neglect is suspected.</w:t>
            </w:r>
          </w:p>
        </w:tc>
        <w:tc>
          <w:tcPr>
            <w:tcW w:w="4680" w:type="dxa"/>
            <w:tcMar>
              <w:top w:w="144" w:type="dxa"/>
              <w:left w:w="144" w:type="dxa"/>
              <w:right w:w="144" w:type="dxa"/>
            </w:tcMar>
          </w:tcPr>
          <w:p w14:paraId="1DDFA9A0" w14:textId="77777777" w:rsidR="0044448D" w:rsidRPr="000A5696" w:rsidRDefault="0044448D" w:rsidP="00D97B18">
            <w:pPr>
              <w:rPr>
                <w:rFonts w:asciiTheme="minorHAnsi" w:hAnsiTheme="minorHAnsi" w:cstheme="minorHAnsi"/>
                <w:sz w:val="20"/>
                <w:szCs w:val="20"/>
              </w:rPr>
            </w:pPr>
            <w:r w:rsidRPr="000A5696">
              <w:rPr>
                <w:rFonts w:asciiTheme="minorHAnsi" w:hAnsiTheme="minorHAnsi" w:cstheme="minorHAnsi"/>
                <w:sz w:val="20"/>
                <w:szCs w:val="20"/>
              </w:rPr>
              <w:t>2H. Legal responsibility</w:t>
            </w:r>
          </w:p>
          <w:p w14:paraId="287B2BEE" w14:textId="77777777" w:rsidR="0044448D" w:rsidRPr="000A5696" w:rsidRDefault="0044448D" w:rsidP="009D3E95">
            <w:pPr>
              <w:spacing w:before="120"/>
              <w:rPr>
                <w:rFonts w:asciiTheme="minorHAnsi" w:hAnsiTheme="minorHAnsi" w:cstheme="minorHAnsi"/>
                <w:sz w:val="20"/>
                <w:szCs w:val="20"/>
              </w:rPr>
            </w:pPr>
            <w:r w:rsidRPr="000A5696">
              <w:rPr>
                <w:rFonts w:asciiTheme="minorHAnsi" w:hAnsiTheme="minorHAnsi" w:cstheme="minorHAnsi"/>
                <w:sz w:val="20"/>
                <w:szCs w:val="20"/>
              </w:rPr>
              <w:t>The worker is legally responsible for reporting abuse immediately to the supervisor and should follow facility policy for reporting.</w:t>
            </w:r>
          </w:p>
          <w:p w14:paraId="185103E8" w14:textId="77777777" w:rsidR="0044448D" w:rsidRPr="000A5696" w:rsidRDefault="0044448D" w:rsidP="00D97B18">
            <w:pPr>
              <w:pStyle w:val="ListParagraph"/>
              <w:numPr>
                <w:ilvl w:val="0"/>
                <w:numId w:val="36"/>
              </w:numPr>
              <w:spacing w:before="120"/>
              <w:ind w:left="751"/>
              <w:rPr>
                <w:rFonts w:asciiTheme="minorHAnsi" w:hAnsiTheme="minorHAnsi" w:cstheme="minorHAnsi"/>
                <w:sz w:val="20"/>
                <w:szCs w:val="20"/>
              </w:rPr>
            </w:pPr>
            <w:r w:rsidRPr="000A5696">
              <w:rPr>
                <w:rFonts w:asciiTheme="minorHAnsi" w:hAnsiTheme="minorHAnsi" w:cstheme="minorHAnsi"/>
                <w:sz w:val="20"/>
                <w:szCs w:val="20"/>
              </w:rPr>
              <w:t>Know the abuse prevention plan for a facility</w:t>
            </w:r>
          </w:p>
          <w:p w14:paraId="770FA8D4" w14:textId="77777777" w:rsidR="0044448D" w:rsidRPr="000A5696" w:rsidRDefault="0044448D" w:rsidP="00D97B18">
            <w:pPr>
              <w:pStyle w:val="ListParagraph"/>
              <w:numPr>
                <w:ilvl w:val="0"/>
                <w:numId w:val="36"/>
              </w:numPr>
              <w:spacing w:before="120"/>
              <w:ind w:left="751"/>
              <w:rPr>
                <w:rFonts w:asciiTheme="minorHAnsi" w:hAnsiTheme="minorHAnsi" w:cstheme="minorHAnsi"/>
                <w:sz w:val="20"/>
                <w:szCs w:val="20"/>
              </w:rPr>
            </w:pPr>
            <w:r w:rsidRPr="000A5696">
              <w:rPr>
                <w:rFonts w:asciiTheme="minorHAnsi" w:hAnsiTheme="minorHAnsi" w:cstheme="minorHAnsi"/>
                <w:sz w:val="20"/>
                <w:szCs w:val="20"/>
              </w:rPr>
              <w:t>Review the written policy</w:t>
            </w:r>
          </w:p>
          <w:p w14:paraId="2ECCCD25" w14:textId="77777777" w:rsidR="0044448D" w:rsidRPr="000A5696" w:rsidRDefault="0044448D" w:rsidP="00D97B18">
            <w:pPr>
              <w:pStyle w:val="ListParagraph"/>
              <w:numPr>
                <w:ilvl w:val="0"/>
                <w:numId w:val="36"/>
              </w:numPr>
              <w:spacing w:before="120"/>
              <w:ind w:left="751"/>
              <w:rPr>
                <w:rFonts w:asciiTheme="minorHAnsi" w:hAnsiTheme="minorHAnsi" w:cstheme="minorHAnsi"/>
                <w:sz w:val="20"/>
                <w:szCs w:val="20"/>
              </w:rPr>
            </w:pPr>
            <w:r w:rsidRPr="000A5696">
              <w:rPr>
                <w:rFonts w:asciiTheme="minorHAnsi" w:hAnsiTheme="minorHAnsi" w:cstheme="minorHAnsi"/>
                <w:sz w:val="20"/>
                <w:szCs w:val="20"/>
              </w:rPr>
              <w:t>Keep a record of incidents</w:t>
            </w:r>
          </w:p>
          <w:p w14:paraId="01E6CF4D" w14:textId="77777777" w:rsidR="0044448D" w:rsidRPr="000A5696" w:rsidRDefault="0044448D" w:rsidP="00D97B18">
            <w:pPr>
              <w:pStyle w:val="ListParagraph"/>
              <w:numPr>
                <w:ilvl w:val="0"/>
                <w:numId w:val="36"/>
              </w:numPr>
              <w:spacing w:before="120"/>
              <w:ind w:left="751"/>
              <w:rPr>
                <w:rFonts w:asciiTheme="minorHAnsi" w:hAnsiTheme="minorHAnsi" w:cstheme="minorHAnsi"/>
                <w:sz w:val="20"/>
                <w:szCs w:val="20"/>
              </w:rPr>
            </w:pPr>
            <w:r w:rsidRPr="000A5696">
              <w:rPr>
                <w:rFonts w:asciiTheme="minorHAnsi" w:hAnsiTheme="minorHAnsi" w:cstheme="minorHAnsi"/>
                <w:sz w:val="20"/>
                <w:szCs w:val="20"/>
              </w:rPr>
              <w:t>Laws protect workers who do the reporting.</w:t>
            </w:r>
          </w:p>
          <w:p w14:paraId="0EAB5BB2" w14:textId="77777777" w:rsidR="0044448D" w:rsidRPr="000A5696" w:rsidRDefault="0044448D" w:rsidP="00D97B18">
            <w:pPr>
              <w:pStyle w:val="ListParagraph"/>
              <w:numPr>
                <w:ilvl w:val="0"/>
                <w:numId w:val="64"/>
              </w:numPr>
              <w:spacing w:before="120"/>
              <w:ind w:left="1111"/>
              <w:rPr>
                <w:rFonts w:asciiTheme="minorHAnsi" w:hAnsiTheme="minorHAnsi" w:cstheme="minorBidi"/>
                <w:sz w:val="20"/>
                <w:szCs w:val="20"/>
              </w:rPr>
            </w:pPr>
            <w:r w:rsidRPr="7A8EE230">
              <w:rPr>
                <w:rFonts w:asciiTheme="minorHAnsi" w:hAnsiTheme="minorHAnsi" w:cstheme="minorBidi"/>
                <w:sz w:val="20"/>
                <w:szCs w:val="20"/>
              </w:rPr>
              <w:t>Confidentiality of the reporter is protected.</w:t>
            </w:r>
          </w:p>
          <w:p w14:paraId="5EE98146" w14:textId="77777777" w:rsidR="0044448D" w:rsidRPr="000A5696" w:rsidRDefault="0044448D" w:rsidP="00D97B18">
            <w:pPr>
              <w:pStyle w:val="ListParagraph"/>
              <w:numPr>
                <w:ilvl w:val="0"/>
                <w:numId w:val="64"/>
              </w:numPr>
              <w:spacing w:before="120"/>
              <w:ind w:left="1111"/>
              <w:rPr>
                <w:rFonts w:asciiTheme="minorHAnsi" w:hAnsiTheme="minorHAnsi" w:cstheme="minorHAnsi"/>
                <w:sz w:val="20"/>
                <w:szCs w:val="20"/>
              </w:rPr>
            </w:pPr>
            <w:r w:rsidRPr="000A5696">
              <w:rPr>
                <w:rFonts w:asciiTheme="minorHAnsi" w:hAnsiTheme="minorHAnsi" w:cstheme="minorHAnsi"/>
                <w:sz w:val="20"/>
                <w:szCs w:val="20"/>
              </w:rPr>
              <w:t>The reporter should not fear reprisal or retaliation if done in good faith.</w:t>
            </w:r>
          </w:p>
          <w:p w14:paraId="3F114175" w14:textId="77777777" w:rsidR="0044448D" w:rsidRPr="000A5696" w:rsidRDefault="0044448D" w:rsidP="00D97B18">
            <w:pPr>
              <w:pStyle w:val="ListParagraph"/>
              <w:numPr>
                <w:ilvl w:val="0"/>
                <w:numId w:val="64"/>
              </w:numPr>
              <w:spacing w:before="120"/>
              <w:ind w:left="1111"/>
              <w:rPr>
                <w:rFonts w:asciiTheme="minorHAnsi" w:hAnsiTheme="minorHAnsi" w:cstheme="minorHAnsi"/>
                <w:sz w:val="20"/>
                <w:szCs w:val="20"/>
              </w:rPr>
            </w:pPr>
            <w:r w:rsidRPr="000A5696">
              <w:rPr>
                <w:rFonts w:asciiTheme="minorHAnsi" w:hAnsiTheme="minorHAnsi" w:cstheme="minorHAnsi"/>
                <w:sz w:val="20"/>
                <w:szCs w:val="20"/>
              </w:rPr>
              <w:lastRenderedPageBreak/>
              <w:t xml:space="preserve">Failure to do so makes the worker equally responsible for the abuse. </w:t>
            </w:r>
          </w:p>
          <w:p w14:paraId="1408F5FB" w14:textId="77777777" w:rsidR="0044448D" w:rsidRPr="000A5696" w:rsidRDefault="0044448D" w:rsidP="008201EB">
            <w:pPr>
              <w:numPr>
                <w:ilvl w:val="1"/>
                <w:numId w:val="66"/>
              </w:numPr>
              <w:ind w:left="1291" w:hanging="180"/>
              <w:rPr>
                <w:rFonts w:asciiTheme="minorHAnsi" w:hAnsiTheme="minorHAnsi" w:cstheme="minorHAnsi"/>
                <w:sz w:val="20"/>
                <w:szCs w:val="20"/>
              </w:rPr>
            </w:pPr>
            <w:r w:rsidRPr="000A5696">
              <w:rPr>
                <w:rFonts w:asciiTheme="minorHAnsi" w:hAnsiTheme="minorHAnsi" w:cstheme="minorHAnsi"/>
                <w:sz w:val="20"/>
                <w:szCs w:val="20"/>
              </w:rPr>
              <w:t>Guilty of a misdemeanor if failure to report</w:t>
            </w:r>
          </w:p>
          <w:p w14:paraId="17AF4CA3" w14:textId="4DA77719" w:rsidR="0044448D" w:rsidRPr="00D97B18" w:rsidRDefault="0044448D" w:rsidP="008201EB">
            <w:pPr>
              <w:numPr>
                <w:ilvl w:val="1"/>
                <w:numId w:val="66"/>
              </w:numPr>
              <w:ind w:left="1291" w:hanging="180"/>
              <w:rPr>
                <w:rFonts w:asciiTheme="minorHAnsi" w:hAnsiTheme="minorHAnsi" w:cstheme="minorHAnsi"/>
                <w:sz w:val="20"/>
                <w:szCs w:val="20"/>
              </w:rPr>
            </w:pPr>
            <w:r w:rsidRPr="000A5696">
              <w:rPr>
                <w:rFonts w:asciiTheme="minorHAnsi" w:hAnsiTheme="minorHAnsi" w:cstheme="minorHAnsi"/>
                <w:sz w:val="20"/>
                <w:szCs w:val="20"/>
              </w:rPr>
              <w:t>Liable for damages caused by the failure to report.</w:t>
            </w:r>
          </w:p>
        </w:tc>
        <w:tc>
          <w:tcPr>
            <w:tcW w:w="4050" w:type="dxa"/>
          </w:tcPr>
          <w:p w14:paraId="3B1BCEF9" w14:textId="3B81AB35" w:rsidR="0044448D" w:rsidRPr="000A5696" w:rsidRDefault="0044448D" w:rsidP="00735660">
            <w:pPr>
              <w:rPr>
                <w:rFonts w:asciiTheme="minorHAnsi" w:hAnsiTheme="minorHAnsi" w:cstheme="minorHAnsi"/>
                <w:sz w:val="20"/>
                <w:szCs w:val="20"/>
              </w:rPr>
            </w:pPr>
          </w:p>
          <w:p w14:paraId="34E0046B" w14:textId="77777777" w:rsidR="0044448D" w:rsidRPr="000A5696" w:rsidRDefault="0044448D" w:rsidP="00566003">
            <w:pPr>
              <w:rPr>
                <w:rFonts w:asciiTheme="minorHAnsi" w:hAnsiTheme="minorHAnsi" w:cstheme="minorHAnsi"/>
                <w:sz w:val="20"/>
                <w:szCs w:val="20"/>
              </w:rPr>
            </w:pPr>
          </w:p>
        </w:tc>
      </w:tr>
      <w:tr w:rsidR="0044448D" w:rsidRPr="000A5696" w14:paraId="379A4AFD" w14:textId="77777777" w:rsidTr="0044448D">
        <w:trPr>
          <w:trHeight w:val="300"/>
        </w:trPr>
        <w:tc>
          <w:tcPr>
            <w:tcW w:w="2700" w:type="dxa"/>
            <w:tcMar>
              <w:top w:w="144" w:type="dxa"/>
              <w:left w:w="144" w:type="dxa"/>
              <w:right w:w="144" w:type="dxa"/>
            </w:tcMar>
          </w:tcPr>
          <w:p w14:paraId="1FC1A489"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62D1D83C" w14:textId="36B445A9" w:rsidR="0044448D" w:rsidRPr="000A5696" w:rsidRDefault="0044448D" w:rsidP="6DF90AE4">
            <w:pPr>
              <w:ind w:left="304" w:hanging="304"/>
              <w:rPr>
                <w:rFonts w:asciiTheme="minorHAnsi" w:hAnsiTheme="minorHAnsi" w:cstheme="minorBidi"/>
                <w:sz w:val="20"/>
                <w:szCs w:val="20"/>
              </w:rPr>
            </w:pPr>
            <w:r w:rsidRPr="6DF90AE4">
              <w:rPr>
                <w:rFonts w:asciiTheme="minorHAnsi" w:hAnsiTheme="minorHAnsi" w:cstheme="minorBidi"/>
                <w:sz w:val="20"/>
                <w:szCs w:val="20"/>
              </w:rPr>
              <w:t>2I. Explain a facility's legal responsibility if abuse or neglect is suspected.</w:t>
            </w:r>
          </w:p>
        </w:tc>
        <w:tc>
          <w:tcPr>
            <w:tcW w:w="4680" w:type="dxa"/>
            <w:tcMar>
              <w:top w:w="144" w:type="dxa"/>
              <w:left w:w="144" w:type="dxa"/>
              <w:right w:w="144" w:type="dxa"/>
            </w:tcMar>
          </w:tcPr>
          <w:p w14:paraId="2761660B" w14:textId="77777777" w:rsidR="0044448D" w:rsidRPr="000A5696" w:rsidRDefault="0044448D" w:rsidP="009D3E95">
            <w:pPr>
              <w:tabs>
                <w:tab w:val="left" w:pos="395"/>
              </w:tabs>
              <w:rPr>
                <w:rFonts w:asciiTheme="minorHAnsi" w:hAnsiTheme="minorHAnsi" w:cstheme="minorHAnsi"/>
                <w:sz w:val="20"/>
                <w:szCs w:val="20"/>
              </w:rPr>
            </w:pPr>
            <w:r w:rsidRPr="000A5696">
              <w:rPr>
                <w:rFonts w:asciiTheme="minorHAnsi" w:hAnsiTheme="minorHAnsi" w:cstheme="minorHAnsi"/>
                <w:sz w:val="20"/>
                <w:szCs w:val="20"/>
              </w:rPr>
              <w:t>2I. Facilities Responsibility</w:t>
            </w:r>
          </w:p>
          <w:p w14:paraId="5E946B37" w14:textId="77777777" w:rsidR="0044448D" w:rsidRPr="000A5696" w:rsidRDefault="0044448D" w:rsidP="007B1725">
            <w:pPr>
              <w:numPr>
                <w:ilvl w:val="0"/>
                <w:numId w:val="58"/>
              </w:numPr>
              <w:tabs>
                <w:tab w:val="left" w:pos="395"/>
              </w:tabs>
              <w:spacing w:before="80"/>
              <w:rPr>
                <w:rFonts w:asciiTheme="minorHAnsi" w:hAnsiTheme="minorHAnsi" w:cstheme="minorHAnsi"/>
                <w:sz w:val="20"/>
                <w:szCs w:val="20"/>
              </w:rPr>
            </w:pPr>
            <w:r w:rsidRPr="000A5696">
              <w:rPr>
                <w:rFonts w:asciiTheme="minorHAnsi" w:hAnsiTheme="minorHAnsi" w:cstheme="minorHAnsi"/>
                <w:sz w:val="20"/>
                <w:szCs w:val="20"/>
              </w:rPr>
              <w:t>Develop an abuse protection plan</w:t>
            </w:r>
          </w:p>
          <w:p w14:paraId="7EE21829" w14:textId="77777777" w:rsidR="0044448D" w:rsidRPr="000A5696" w:rsidRDefault="0044448D" w:rsidP="007B1725">
            <w:pPr>
              <w:numPr>
                <w:ilvl w:val="0"/>
                <w:numId w:val="58"/>
              </w:numPr>
              <w:tabs>
                <w:tab w:val="left" w:pos="755"/>
              </w:tabs>
              <w:spacing w:before="80"/>
              <w:rPr>
                <w:rFonts w:asciiTheme="minorHAnsi" w:hAnsiTheme="minorHAnsi" w:cstheme="minorHAnsi"/>
                <w:sz w:val="20"/>
                <w:szCs w:val="20"/>
              </w:rPr>
            </w:pPr>
            <w:r w:rsidRPr="000A5696">
              <w:rPr>
                <w:rFonts w:asciiTheme="minorHAnsi" w:hAnsiTheme="minorHAnsi" w:cstheme="minorHAnsi"/>
                <w:sz w:val="20"/>
                <w:szCs w:val="20"/>
              </w:rPr>
              <w:t>Develop an individual abuse prevention plan for clients in the facility.</w:t>
            </w:r>
          </w:p>
          <w:p w14:paraId="42C5CE69" w14:textId="77777777" w:rsidR="0044448D" w:rsidRPr="000A5696" w:rsidRDefault="0044448D" w:rsidP="007B1725">
            <w:pPr>
              <w:numPr>
                <w:ilvl w:val="0"/>
                <w:numId w:val="58"/>
              </w:numPr>
              <w:tabs>
                <w:tab w:val="left" w:pos="395"/>
              </w:tabs>
              <w:spacing w:before="80"/>
              <w:rPr>
                <w:rFonts w:asciiTheme="minorHAnsi" w:hAnsiTheme="minorHAnsi" w:cstheme="minorHAnsi"/>
                <w:sz w:val="20"/>
                <w:szCs w:val="20"/>
              </w:rPr>
            </w:pPr>
            <w:r w:rsidRPr="000A5696">
              <w:rPr>
                <w:rFonts w:asciiTheme="minorHAnsi" w:hAnsiTheme="minorHAnsi" w:cstheme="minorHAnsi"/>
                <w:sz w:val="20"/>
                <w:szCs w:val="20"/>
              </w:rPr>
              <w:t>Establish a written policy to ensure all cases of abuse or neglect are reported promptly.</w:t>
            </w:r>
          </w:p>
          <w:p w14:paraId="398C732D" w14:textId="77777777" w:rsidR="0044448D" w:rsidRPr="000A5696" w:rsidRDefault="0044448D" w:rsidP="007B1725">
            <w:pPr>
              <w:numPr>
                <w:ilvl w:val="0"/>
                <w:numId w:val="58"/>
              </w:numPr>
              <w:tabs>
                <w:tab w:val="left" w:pos="395"/>
              </w:tabs>
              <w:spacing w:before="80"/>
              <w:rPr>
                <w:rFonts w:asciiTheme="minorHAnsi" w:hAnsiTheme="minorHAnsi" w:cstheme="minorHAnsi"/>
                <w:sz w:val="20"/>
                <w:szCs w:val="20"/>
              </w:rPr>
            </w:pPr>
            <w:r w:rsidRPr="000A5696">
              <w:rPr>
                <w:rFonts w:asciiTheme="minorHAnsi" w:hAnsiTheme="minorHAnsi" w:cstheme="minorHAnsi"/>
                <w:sz w:val="20"/>
                <w:szCs w:val="20"/>
              </w:rPr>
              <w:t>Keep records of incidents to monitor for trends or repeated incidents.</w:t>
            </w:r>
          </w:p>
        </w:tc>
        <w:tc>
          <w:tcPr>
            <w:tcW w:w="4050" w:type="dxa"/>
          </w:tcPr>
          <w:p w14:paraId="5C2B67CD" w14:textId="7891D303" w:rsidR="0044448D" w:rsidRPr="000A5696" w:rsidRDefault="0044448D" w:rsidP="00735660">
            <w:pPr>
              <w:rPr>
                <w:rFonts w:asciiTheme="minorHAnsi" w:hAnsiTheme="minorHAnsi" w:cstheme="minorHAnsi"/>
                <w:sz w:val="20"/>
                <w:szCs w:val="20"/>
              </w:rPr>
            </w:pPr>
          </w:p>
          <w:p w14:paraId="083A173E" w14:textId="77777777" w:rsidR="0044448D" w:rsidRPr="000A5696" w:rsidRDefault="0044448D" w:rsidP="00566003">
            <w:pPr>
              <w:rPr>
                <w:rFonts w:asciiTheme="minorHAnsi" w:hAnsiTheme="minorHAnsi" w:cstheme="minorHAnsi"/>
                <w:sz w:val="20"/>
                <w:szCs w:val="20"/>
              </w:rPr>
            </w:pPr>
          </w:p>
        </w:tc>
      </w:tr>
      <w:tr w:rsidR="0044448D" w:rsidRPr="000A5696" w14:paraId="3FCC7237" w14:textId="77777777" w:rsidTr="0044448D">
        <w:trPr>
          <w:trHeight w:val="300"/>
        </w:trPr>
        <w:tc>
          <w:tcPr>
            <w:tcW w:w="2700" w:type="dxa"/>
            <w:tcMar>
              <w:top w:w="144" w:type="dxa"/>
              <w:left w:w="144" w:type="dxa"/>
              <w:right w:w="144" w:type="dxa"/>
            </w:tcMar>
          </w:tcPr>
          <w:p w14:paraId="353B9EDB" w14:textId="77777777" w:rsidR="0044448D" w:rsidRPr="000A5696" w:rsidRDefault="0044448D" w:rsidP="007B1725">
            <w:pPr>
              <w:numPr>
                <w:ilvl w:val="0"/>
                <w:numId w:val="16"/>
              </w:numPr>
              <w:ind w:left="270" w:hanging="270"/>
              <w:rPr>
                <w:rFonts w:asciiTheme="minorHAnsi" w:hAnsiTheme="minorHAnsi" w:cstheme="minorHAnsi"/>
                <w:sz w:val="20"/>
                <w:szCs w:val="20"/>
              </w:rPr>
            </w:pPr>
            <w:r w:rsidRPr="000A5696">
              <w:rPr>
                <w:rFonts w:asciiTheme="minorHAnsi" w:hAnsiTheme="minorHAnsi" w:cstheme="minorHAnsi"/>
                <w:sz w:val="20"/>
                <w:szCs w:val="20"/>
              </w:rPr>
              <w:t>Explain client rights and responsibilities and how healthcare providers can ensure those rights.</w:t>
            </w:r>
          </w:p>
        </w:tc>
        <w:tc>
          <w:tcPr>
            <w:tcW w:w="2520" w:type="dxa"/>
            <w:tcMar>
              <w:top w:w="144" w:type="dxa"/>
              <w:left w:w="144" w:type="dxa"/>
              <w:right w:w="144" w:type="dxa"/>
            </w:tcMar>
          </w:tcPr>
          <w:p w14:paraId="4B4A1452" w14:textId="77777777" w:rsidR="0044448D" w:rsidRPr="000A5696" w:rsidRDefault="0044448D" w:rsidP="0022395A">
            <w:pPr>
              <w:ind w:left="304" w:hanging="304"/>
              <w:rPr>
                <w:rFonts w:asciiTheme="minorHAnsi" w:hAnsiTheme="minorHAnsi" w:cstheme="minorHAnsi"/>
                <w:sz w:val="20"/>
                <w:szCs w:val="20"/>
              </w:rPr>
            </w:pPr>
            <w:r w:rsidRPr="000A5696">
              <w:rPr>
                <w:rFonts w:asciiTheme="minorHAnsi" w:hAnsiTheme="minorHAnsi" w:cstheme="minorHAnsi"/>
                <w:sz w:val="20"/>
                <w:szCs w:val="20"/>
              </w:rPr>
              <w:t>3A. Identify the purpose of the Patient’s Bill of Rights.</w:t>
            </w:r>
          </w:p>
        </w:tc>
        <w:tc>
          <w:tcPr>
            <w:tcW w:w="4680" w:type="dxa"/>
            <w:tcMar>
              <w:top w:w="144" w:type="dxa"/>
              <w:left w:w="144" w:type="dxa"/>
              <w:right w:w="144" w:type="dxa"/>
            </w:tcMar>
          </w:tcPr>
          <w:p w14:paraId="73FA62AE" w14:textId="77777777" w:rsidR="0044448D" w:rsidRPr="000A5696" w:rsidRDefault="0044448D" w:rsidP="6DF90AE4">
            <w:pPr>
              <w:rPr>
                <w:rFonts w:asciiTheme="minorHAnsi" w:hAnsiTheme="minorHAnsi" w:cstheme="minorBidi"/>
                <w:sz w:val="20"/>
                <w:szCs w:val="20"/>
              </w:rPr>
            </w:pPr>
            <w:r w:rsidRPr="008A075E">
              <w:rPr>
                <w:rFonts w:asciiTheme="minorHAnsi" w:hAnsiTheme="minorHAnsi" w:cstheme="minorBidi"/>
                <w:sz w:val="20"/>
                <w:szCs w:val="20"/>
              </w:rPr>
              <w:t>3A.</w:t>
            </w:r>
            <w:r w:rsidRPr="6DF90AE4">
              <w:rPr>
                <w:rFonts w:asciiTheme="minorHAnsi" w:hAnsiTheme="minorHAnsi" w:cstheme="minorBidi"/>
                <w:b/>
                <w:bCs/>
                <w:sz w:val="20"/>
                <w:szCs w:val="20"/>
              </w:rPr>
              <w:t xml:space="preserve"> </w:t>
            </w:r>
            <w:r w:rsidRPr="6DF90AE4">
              <w:rPr>
                <w:rFonts w:asciiTheme="minorHAnsi" w:hAnsiTheme="minorHAnsi" w:cstheme="minorBidi"/>
                <w:sz w:val="20"/>
                <w:szCs w:val="20"/>
              </w:rPr>
              <w:t>The Patient’s Bill of Rights is:</w:t>
            </w:r>
          </w:p>
          <w:p w14:paraId="67A8A5B2" w14:textId="77777777" w:rsidR="0044448D" w:rsidRPr="000A5696" w:rsidRDefault="0044448D" w:rsidP="00566003">
            <w:pPr>
              <w:rPr>
                <w:rFonts w:asciiTheme="minorHAnsi" w:hAnsiTheme="minorHAnsi" w:cstheme="minorHAnsi"/>
                <w:b/>
                <w:sz w:val="20"/>
                <w:szCs w:val="20"/>
              </w:rPr>
            </w:pPr>
          </w:p>
          <w:p w14:paraId="4BE97A80" w14:textId="1B3B662A"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A list of rights of patients published by the American Hospital Association (1992) and OBRA to guarantee rights of all patients</w:t>
            </w:r>
            <w:r>
              <w:rPr>
                <w:rFonts w:asciiTheme="minorHAnsi" w:hAnsiTheme="minorHAnsi" w:cstheme="minorHAnsi"/>
                <w:sz w:val="20"/>
                <w:szCs w:val="20"/>
              </w:rPr>
              <w:t>.</w:t>
            </w:r>
          </w:p>
          <w:p w14:paraId="570D5C5C" w14:textId="77777777" w:rsidR="0044448D" w:rsidRPr="000A5696" w:rsidRDefault="0044448D" w:rsidP="007B1725">
            <w:pPr>
              <w:numPr>
                <w:ilvl w:val="0"/>
                <w:numId w:val="38"/>
              </w:numPr>
              <w:spacing w:before="60"/>
              <w:ind w:left="575"/>
              <w:rPr>
                <w:rFonts w:asciiTheme="minorHAnsi" w:hAnsiTheme="minorHAnsi" w:cstheme="minorHAnsi"/>
                <w:sz w:val="20"/>
                <w:szCs w:val="20"/>
              </w:rPr>
            </w:pPr>
            <w:r w:rsidRPr="000A5696">
              <w:rPr>
                <w:rFonts w:asciiTheme="minorHAnsi" w:hAnsiTheme="minorHAnsi" w:cstheme="minorHAnsi"/>
                <w:sz w:val="20"/>
                <w:szCs w:val="20"/>
              </w:rPr>
              <w:t>Patients have the right to make decisions about their healthcare.</w:t>
            </w:r>
          </w:p>
          <w:p w14:paraId="369D29C9" w14:textId="77777777" w:rsidR="0044448D" w:rsidRPr="000A5696" w:rsidRDefault="0044448D" w:rsidP="007B1725">
            <w:pPr>
              <w:numPr>
                <w:ilvl w:val="0"/>
                <w:numId w:val="38"/>
              </w:numPr>
              <w:spacing w:before="60"/>
              <w:ind w:left="575"/>
              <w:rPr>
                <w:rFonts w:asciiTheme="minorHAnsi" w:hAnsiTheme="minorHAnsi" w:cstheme="minorHAnsi"/>
                <w:sz w:val="20"/>
                <w:szCs w:val="20"/>
              </w:rPr>
            </w:pPr>
            <w:r w:rsidRPr="000A5696">
              <w:rPr>
                <w:rFonts w:asciiTheme="minorHAnsi" w:hAnsiTheme="minorHAnsi" w:cstheme="minorHAnsi"/>
                <w:sz w:val="20"/>
                <w:szCs w:val="20"/>
              </w:rPr>
              <w:t>Patients have the right to safe, considerate care.</w:t>
            </w:r>
          </w:p>
          <w:p w14:paraId="4658E13B" w14:textId="77777777" w:rsidR="0044448D" w:rsidRPr="000A5696" w:rsidRDefault="0044448D" w:rsidP="007B1725">
            <w:pPr>
              <w:numPr>
                <w:ilvl w:val="0"/>
                <w:numId w:val="38"/>
              </w:numPr>
              <w:spacing w:before="60"/>
              <w:ind w:left="575"/>
              <w:rPr>
                <w:rFonts w:asciiTheme="minorHAnsi" w:hAnsiTheme="minorHAnsi" w:cstheme="minorHAnsi"/>
                <w:sz w:val="20"/>
                <w:szCs w:val="20"/>
              </w:rPr>
            </w:pPr>
            <w:r w:rsidRPr="000A5696">
              <w:rPr>
                <w:rFonts w:asciiTheme="minorHAnsi" w:hAnsiTheme="minorHAnsi" w:cstheme="minorHAnsi"/>
                <w:sz w:val="20"/>
                <w:szCs w:val="20"/>
              </w:rPr>
              <w:t>All healthcare providers are obligated to uphold and protect these rights.</w:t>
            </w:r>
          </w:p>
          <w:p w14:paraId="5AC56CC6" w14:textId="4946CA85" w:rsidR="0044448D" w:rsidRPr="000A5696" w:rsidRDefault="0044448D" w:rsidP="007B1725">
            <w:pPr>
              <w:numPr>
                <w:ilvl w:val="0"/>
                <w:numId w:val="38"/>
              </w:numPr>
              <w:spacing w:before="60"/>
              <w:ind w:left="575"/>
              <w:rPr>
                <w:rFonts w:asciiTheme="minorHAnsi" w:hAnsiTheme="minorHAnsi" w:cstheme="minorBidi"/>
                <w:sz w:val="20"/>
                <w:szCs w:val="20"/>
              </w:rPr>
            </w:pPr>
            <w:r w:rsidRPr="6EF597DF">
              <w:rPr>
                <w:rFonts w:asciiTheme="minorHAnsi" w:hAnsiTheme="minorHAnsi" w:cstheme="minorBidi"/>
                <w:sz w:val="20"/>
                <w:szCs w:val="20"/>
              </w:rPr>
              <w:t xml:space="preserve">The dignity, confidentiality, </w:t>
            </w:r>
            <w:r w:rsidRPr="6EF597DF">
              <w:rPr>
                <w:rFonts w:asciiTheme="minorHAnsi" w:hAnsiTheme="minorHAnsi" w:cstheme="minorBidi"/>
                <w:noProof/>
                <w:sz w:val="20"/>
                <w:szCs w:val="20"/>
              </w:rPr>
              <w:t>and</w:t>
            </w:r>
            <w:r w:rsidRPr="6EF597DF">
              <w:rPr>
                <w:rFonts w:asciiTheme="minorHAnsi" w:hAnsiTheme="minorHAnsi" w:cstheme="minorBidi"/>
                <w:sz w:val="20"/>
                <w:szCs w:val="20"/>
              </w:rPr>
              <w:t xml:space="preserve"> privacy of the patient will be protected.</w:t>
            </w:r>
          </w:p>
          <w:p w14:paraId="54FFD1E7" w14:textId="0F5C2814" w:rsidR="0044448D" w:rsidRDefault="0044448D" w:rsidP="007B1725">
            <w:pPr>
              <w:numPr>
                <w:ilvl w:val="0"/>
                <w:numId w:val="38"/>
              </w:numPr>
              <w:spacing w:before="60"/>
              <w:ind w:left="575"/>
              <w:rPr>
                <w:rFonts w:asciiTheme="minorHAnsi" w:hAnsiTheme="minorHAnsi" w:cstheme="minorBidi"/>
                <w:sz w:val="20"/>
                <w:szCs w:val="20"/>
              </w:rPr>
            </w:pPr>
            <w:r w:rsidRPr="6EF597DF">
              <w:rPr>
                <w:rFonts w:asciiTheme="minorHAnsi" w:hAnsiTheme="minorHAnsi" w:cstheme="minorBidi"/>
                <w:sz w:val="20"/>
                <w:szCs w:val="20"/>
              </w:rPr>
              <w:t>The patient will be informed how much care costs</w:t>
            </w:r>
          </w:p>
          <w:p w14:paraId="2210AC78" w14:textId="77777777" w:rsidR="0044448D" w:rsidRPr="000A5696" w:rsidRDefault="0044448D" w:rsidP="007B1725">
            <w:pPr>
              <w:pStyle w:val="BodyText2"/>
              <w:numPr>
                <w:ilvl w:val="0"/>
                <w:numId w:val="38"/>
              </w:numPr>
              <w:spacing w:before="60"/>
              <w:ind w:left="575"/>
              <w:rPr>
                <w:rFonts w:asciiTheme="minorHAnsi" w:hAnsiTheme="minorHAnsi" w:cstheme="minorHAnsi"/>
                <w:szCs w:val="20"/>
              </w:rPr>
            </w:pPr>
            <w:r w:rsidRPr="000A5696">
              <w:rPr>
                <w:rFonts w:asciiTheme="minorHAnsi" w:hAnsiTheme="minorHAnsi" w:cstheme="minorHAnsi"/>
                <w:szCs w:val="20"/>
              </w:rPr>
              <w:t>The patient may accept or refuse care.</w:t>
            </w:r>
          </w:p>
          <w:p w14:paraId="6772A9FE" w14:textId="77777777" w:rsidR="0044448D" w:rsidRPr="000A5696" w:rsidRDefault="0044448D" w:rsidP="00566003">
            <w:pPr>
              <w:pStyle w:val="BodyText2"/>
              <w:rPr>
                <w:rFonts w:asciiTheme="minorHAnsi" w:hAnsiTheme="minorHAnsi" w:cstheme="minorHAnsi"/>
                <w:szCs w:val="20"/>
              </w:rPr>
            </w:pPr>
            <w:r w:rsidRPr="000A5696">
              <w:rPr>
                <w:rFonts w:asciiTheme="minorHAnsi" w:hAnsiTheme="minorHAnsi" w:cstheme="minorHAnsi"/>
                <w:szCs w:val="20"/>
              </w:rPr>
              <w:lastRenderedPageBreak/>
              <w:t>Resident’s Bill of Right’s:</w:t>
            </w:r>
          </w:p>
          <w:p w14:paraId="34F050C3" w14:textId="77777777" w:rsidR="0044448D" w:rsidRPr="000A5696" w:rsidRDefault="0044448D" w:rsidP="00D97B18">
            <w:pPr>
              <w:pStyle w:val="BodyText2"/>
              <w:numPr>
                <w:ilvl w:val="0"/>
                <w:numId w:val="39"/>
              </w:numPr>
              <w:ind w:left="571"/>
              <w:rPr>
                <w:rFonts w:asciiTheme="minorHAnsi" w:hAnsiTheme="minorHAnsi" w:cstheme="minorHAnsi"/>
                <w:szCs w:val="20"/>
              </w:rPr>
            </w:pPr>
            <w:r w:rsidRPr="000A5696">
              <w:rPr>
                <w:rFonts w:asciiTheme="minorHAnsi" w:hAnsiTheme="minorHAnsi" w:cstheme="minorHAnsi"/>
                <w:szCs w:val="20"/>
              </w:rPr>
              <w:t>OBRA guarantees the rights of residents in nursing homes.</w:t>
            </w:r>
          </w:p>
          <w:p w14:paraId="02571A5E" w14:textId="77777777" w:rsidR="0044448D" w:rsidRPr="000A5696" w:rsidRDefault="0044448D" w:rsidP="00566003">
            <w:pPr>
              <w:rPr>
                <w:rFonts w:asciiTheme="minorHAnsi" w:hAnsiTheme="minorHAnsi" w:cstheme="minorHAnsi"/>
                <w:sz w:val="20"/>
                <w:szCs w:val="20"/>
              </w:rPr>
            </w:pPr>
          </w:p>
        </w:tc>
        <w:tc>
          <w:tcPr>
            <w:tcW w:w="4050" w:type="dxa"/>
          </w:tcPr>
          <w:p w14:paraId="629B2D3C"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lastRenderedPageBreak/>
              <w:t>Small group discussions online/in class regarding the importance of the Bill of Rights to patient care.</w:t>
            </w:r>
          </w:p>
          <w:p w14:paraId="762353A0" w14:textId="77777777" w:rsidR="0044448D" w:rsidRPr="000A5696" w:rsidRDefault="0044448D" w:rsidP="00566003">
            <w:pPr>
              <w:rPr>
                <w:rFonts w:asciiTheme="minorHAnsi" w:hAnsiTheme="minorHAnsi" w:cstheme="minorHAnsi"/>
                <w:sz w:val="20"/>
                <w:szCs w:val="20"/>
              </w:rPr>
            </w:pPr>
          </w:p>
          <w:p w14:paraId="444C297F"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How does the ethnicity or culture of the patient affect the meaning of the Bill of Rights?</w:t>
            </w:r>
          </w:p>
          <w:p w14:paraId="38E0B717" w14:textId="77777777" w:rsidR="0044448D" w:rsidRPr="000A5696" w:rsidRDefault="0044448D" w:rsidP="00566003">
            <w:pPr>
              <w:rPr>
                <w:rFonts w:asciiTheme="minorHAnsi" w:hAnsiTheme="minorHAnsi" w:cstheme="minorHAnsi"/>
                <w:sz w:val="20"/>
                <w:szCs w:val="20"/>
              </w:rPr>
            </w:pPr>
          </w:p>
          <w:p w14:paraId="1FDCD1E9" w14:textId="77777777" w:rsidR="0044448D" w:rsidRPr="000A5696" w:rsidRDefault="0044448D" w:rsidP="00566003">
            <w:pPr>
              <w:rPr>
                <w:rFonts w:asciiTheme="minorHAnsi" w:hAnsiTheme="minorHAnsi" w:cstheme="minorHAnsi"/>
                <w:sz w:val="20"/>
                <w:szCs w:val="20"/>
              </w:rPr>
            </w:pPr>
          </w:p>
          <w:p w14:paraId="756DA857" w14:textId="32A36083" w:rsidR="0044448D" w:rsidRPr="000A5696" w:rsidRDefault="0044448D" w:rsidP="6EF597DF">
            <w:pPr>
              <w:rPr>
                <w:rFonts w:asciiTheme="minorHAnsi" w:hAnsiTheme="minorHAnsi" w:cstheme="minorBidi"/>
                <w:sz w:val="20"/>
                <w:szCs w:val="20"/>
              </w:rPr>
            </w:pPr>
            <w:r w:rsidRPr="6EF597DF">
              <w:rPr>
                <w:rFonts w:asciiTheme="minorHAnsi" w:hAnsiTheme="minorHAnsi" w:cstheme="minorBidi"/>
                <w:sz w:val="20"/>
                <w:szCs w:val="20"/>
              </w:rPr>
              <w:t xml:space="preserve">Link to MN bills of rights: </w:t>
            </w:r>
            <w:hyperlink r:id="rId28" w:history="1">
              <w:r w:rsidRPr="6EF597DF">
                <w:rPr>
                  <w:rStyle w:val="Hyperlink"/>
                  <w:rFonts w:asciiTheme="minorHAnsi" w:hAnsiTheme="minorHAnsi" w:cstheme="minorBidi"/>
                  <w:sz w:val="20"/>
                  <w:szCs w:val="20"/>
                </w:rPr>
                <w:t>https://www.health.state.mn.us/facilities/regulation/billofrights/index.html</w:t>
              </w:r>
            </w:hyperlink>
            <w:r w:rsidRPr="6EF597DF">
              <w:rPr>
                <w:rFonts w:asciiTheme="minorHAnsi" w:hAnsiTheme="minorHAnsi" w:cstheme="minorBidi"/>
                <w:sz w:val="20"/>
                <w:szCs w:val="20"/>
              </w:rPr>
              <w:t xml:space="preserve"> </w:t>
            </w:r>
          </w:p>
          <w:p w14:paraId="0AE00380" w14:textId="77777777" w:rsidR="0044448D" w:rsidRPr="000A5696" w:rsidRDefault="0044448D" w:rsidP="00566003">
            <w:pPr>
              <w:rPr>
                <w:rFonts w:asciiTheme="minorHAnsi" w:hAnsiTheme="minorHAnsi" w:cstheme="minorHAnsi"/>
                <w:sz w:val="20"/>
                <w:szCs w:val="20"/>
              </w:rPr>
            </w:pPr>
          </w:p>
          <w:p w14:paraId="4EF2FC92" w14:textId="77777777" w:rsidR="0044448D" w:rsidRPr="000A5696" w:rsidRDefault="0044448D" w:rsidP="00566003">
            <w:pPr>
              <w:rPr>
                <w:rFonts w:asciiTheme="minorHAnsi" w:hAnsiTheme="minorHAnsi" w:cstheme="minorHAnsi"/>
                <w:sz w:val="20"/>
                <w:szCs w:val="20"/>
              </w:rPr>
            </w:pPr>
          </w:p>
          <w:p w14:paraId="5AD05A48" w14:textId="0D59143A" w:rsidR="0044448D" w:rsidRPr="000A5696" w:rsidRDefault="0044448D" w:rsidP="00735660">
            <w:pPr>
              <w:rPr>
                <w:rFonts w:asciiTheme="minorHAnsi" w:hAnsiTheme="minorHAnsi" w:cstheme="minorHAnsi"/>
                <w:sz w:val="20"/>
                <w:szCs w:val="20"/>
              </w:rPr>
            </w:pPr>
          </w:p>
          <w:p w14:paraId="062475EB" w14:textId="77777777" w:rsidR="0044448D" w:rsidRPr="000A5696" w:rsidRDefault="0044448D" w:rsidP="00566003">
            <w:pPr>
              <w:rPr>
                <w:rFonts w:asciiTheme="minorHAnsi" w:hAnsiTheme="minorHAnsi" w:cstheme="minorHAnsi"/>
                <w:sz w:val="20"/>
                <w:szCs w:val="20"/>
              </w:rPr>
            </w:pPr>
          </w:p>
        </w:tc>
      </w:tr>
      <w:tr w:rsidR="0044448D" w:rsidRPr="000A5696" w14:paraId="1B0FEBDB" w14:textId="77777777" w:rsidTr="0044448D">
        <w:trPr>
          <w:trHeight w:val="300"/>
        </w:trPr>
        <w:tc>
          <w:tcPr>
            <w:tcW w:w="2700" w:type="dxa"/>
            <w:tcMar>
              <w:top w:w="144" w:type="dxa"/>
              <w:left w:w="144" w:type="dxa"/>
              <w:right w:w="144" w:type="dxa"/>
            </w:tcMar>
          </w:tcPr>
          <w:p w14:paraId="21468A83"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2A3C97F6" w14:textId="77777777" w:rsidR="0044448D" w:rsidRPr="000A5696" w:rsidRDefault="0044448D" w:rsidP="00C32B5E">
            <w:pPr>
              <w:ind w:left="304" w:hanging="304"/>
              <w:rPr>
                <w:rFonts w:asciiTheme="minorHAnsi" w:hAnsiTheme="minorHAnsi" w:cstheme="minorHAnsi"/>
                <w:sz w:val="20"/>
                <w:szCs w:val="20"/>
              </w:rPr>
            </w:pPr>
            <w:r w:rsidRPr="000A5696">
              <w:rPr>
                <w:rFonts w:asciiTheme="minorHAnsi" w:hAnsiTheme="minorHAnsi" w:cstheme="minorHAnsi"/>
                <w:sz w:val="20"/>
                <w:szCs w:val="20"/>
              </w:rPr>
              <w:t>3B. Identify the purpose of the Resident’s Bill of Rights.</w:t>
            </w:r>
          </w:p>
        </w:tc>
        <w:tc>
          <w:tcPr>
            <w:tcW w:w="4680" w:type="dxa"/>
            <w:tcMar>
              <w:top w:w="144" w:type="dxa"/>
              <w:left w:w="144" w:type="dxa"/>
              <w:right w:w="144" w:type="dxa"/>
            </w:tcMar>
          </w:tcPr>
          <w:p w14:paraId="719E8012" w14:textId="77777777" w:rsidR="0044448D" w:rsidRPr="000A5696" w:rsidRDefault="0044448D" w:rsidP="00AF7AA0">
            <w:pPr>
              <w:pStyle w:val="BodyText2"/>
              <w:ind w:left="395" w:hanging="395"/>
              <w:rPr>
                <w:rFonts w:asciiTheme="minorHAnsi" w:hAnsiTheme="minorHAnsi" w:cstheme="minorHAnsi"/>
                <w:szCs w:val="20"/>
              </w:rPr>
            </w:pPr>
            <w:r w:rsidRPr="000A5696">
              <w:rPr>
                <w:rFonts w:asciiTheme="minorHAnsi" w:hAnsiTheme="minorHAnsi" w:cstheme="minorHAnsi"/>
                <w:szCs w:val="20"/>
              </w:rPr>
              <w:t xml:space="preserve"> 3B. Nursing Home Resident’s Bill of Rights</w:t>
            </w:r>
          </w:p>
          <w:p w14:paraId="68A42C38" w14:textId="16958DF6" w:rsidR="0044448D" w:rsidRPr="000A5696" w:rsidRDefault="0044448D" w:rsidP="00AF1548">
            <w:pPr>
              <w:pStyle w:val="BodyText2"/>
              <w:spacing w:before="120"/>
              <w:ind w:left="223" w:hanging="223"/>
              <w:rPr>
                <w:rFonts w:asciiTheme="minorHAnsi" w:hAnsiTheme="minorHAnsi" w:cstheme="minorHAnsi"/>
                <w:szCs w:val="20"/>
              </w:rPr>
            </w:pPr>
            <w:r w:rsidRPr="000A5696">
              <w:rPr>
                <w:rFonts w:asciiTheme="minorHAnsi" w:hAnsiTheme="minorHAnsi" w:cstheme="minorHAnsi"/>
                <w:szCs w:val="20"/>
              </w:rPr>
              <w:t xml:space="preserve">The resident has the right </w:t>
            </w:r>
            <w:r w:rsidRPr="00022B6B">
              <w:rPr>
                <w:rFonts w:asciiTheme="minorHAnsi" w:hAnsiTheme="minorHAnsi" w:cstheme="minorHAnsi"/>
                <w:noProof/>
                <w:szCs w:val="20"/>
              </w:rPr>
              <w:t>to</w:t>
            </w:r>
            <w:r w:rsidRPr="000A5696">
              <w:rPr>
                <w:rFonts w:asciiTheme="minorHAnsi" w:hAnsiTheme="minorHAnsi" w:cstheme="minorHAnsi"/>
                <w:szCs w:val="20"/>
              </w:rPr>
              <w:t xml:space="preserve"> (Refer to the Bill for a complete listing)</w:t>
            </w:r>
          </w:p>
          <w:p w14:paraId="7D415FF1" w14:textId="139FA6A7" w:rsidR="0044448D" w:rsidRPr="000A5696" w:rsidRDefault="0044448D" w:rsidP="00D97B18">
            <w:pPr>
              <w:pStyle w:val="BodyText2"/>
              <w:numPr>
                <w:ilvl w:val="1"/>
                <w:numId w:val="17"/>
              </w:numPr>
              <w:ind w:left="661" w:hanging="432"/>
              <w:rPr>
                <w:rFonts w:asciiTheme="minorHAnsi" w:hAnsiTheme="minorHAnsi" w:cstheme="minorHAnsi"/>
                <w:szCs w:val="20"/>
              </w:rPr>
            </w:pPr>
            <w:r>
              <w:rPr>
                <w:rFonts w:asciiTheme="minorHAnsi" w:hAnsiTheme="minorHAnsi" w:cstheme="minorHAnsi"/>
                <w:szCs w:val="20"/>
              </w:rPr>
              <w:t>B</w:t>
            </w:r>
            <w:r w:rsidRPr="000A5696">
              <w:rPr>
                <w:rFonts w:asciiTheme="minorHAnsi" w:hAnsiTheme="minorHAnsi" w:cstheme="minorHAnsi"/>
                <w:szCs w:val="20"/>
              </w:rPr>
              <w:t>e informed</w:t>
            </w:r>
          </w:p>
          <w:p w14:paraId="500AAD91" w14:textId="300E1357" w:rsidR="0044448D" w:rsidRPr="000A5696" w:rsidRDefault="0044448D" w:rsidP="00D97B18">
            <w:pPr>
              <w:pStyle w:val="BodyText2"/>
              <w:numPr>
                <w:ilvl w:val="1"/>
                <w:numId w:val="17"/>
              </w:numPr>
              <w:ind w:left="661" w:hanging="432"/>
              <w:rPr>
                <w:rFonts w:asciiTheme="minorHAnsi" w:hAnsiTheme="minorHAnsi" w:cstheme="minorHAnsi"/>
                <w:szCs w:val="20"/>
              </w:rPr>
            </w:pPr>
            <w:r>
              <w:rPr>
                <w:rFonts w:asciiTheme="minorHAnsi" w:hAnsiTheme="minorHAnsi" w:cstheme="minorHAnsi"/>
                <w:szCs w:val="20"/>
              </w:rPr>
              <w:t>E</w:t>
            </w:r>
            <w:r w:rsidRPr="000A5696">
              <w:rPr>
                <w:rFonts w:asciiTheme="minorHAnsi" w:hAnsiTheme="minorHAnsi" w:cstheme="minorHAnsi"/>
                <w:szCs w:val="20"/>
              </w:rPr>
              <w:t xml:space="preserve">xamine federal or state surveys </w:t>
            </w:r>
            <w:r>
              <w:rPr>
                <w:rFonts w:asciiTheme="minorHAnsi" w:hAnsiTheme="minorHAnsi" w:cstheme="minorHAnsi"/>
                <w:szCs w:val="20"/>
              </w:rPr>
              <w:t>regarding</w:t>
            </w:r>
            <w:r w:rsidRPr="000A5696">
              <w:rPr>
                <w:rFonts w:asciiTheme="minorHAnsi" w:hAnsiTheme="minorHAnsi" w:cstheme="minorHAnsi"/>
                <w:szCs w:val="20"/>
              </w:rPr>
              <w:t xml:space="preserve"> the facility</w:t>
            </w:r>
          </w:p>
          <w:p w14:paraId="44B167D2" w14:textId="162BD605" w:rsidR="0044448D" w:rsidRPr="000A5696" w:rsidRDefault="0044448D" w:rsidP="00D97B18">
            <w:pPr>
              <w:pStyle w:val="BodyText2"/>
              <w:numPr>
                <w:ilvl w:val="1"/>
                <w:numId w:val="17"/>
              </w:numPr>
              <w:ind w:left="661" w:hanging="432"/>
              <w:rPr>
                <w:rFonts w:asciiTheme="minorHAnsi" w:hAnsiTheme="minorHAnsi" w:cstheme="minorBidi"/>
              </w:rPr>
            </w:pPr>
            <w:r>
              <w:rPr>
                <w:rFonts w:asciiTheme="minorHAnsi" w:hAnsiTheme="minorHAnsi" w:cstheme="minorBidi"/>
              </w:rPr>
              <w:t>B</w:t>
            </w:r>
            <w:r w:rsidRPr="6EF597DF">
              <w:rPr>
                <w:rFonts w:asciiTheme="minorHAnsi" w:hAnsiTheme="minorHAnsi" w:cstheme="minorBidi"/>
              </w:rPr>
              <w:t>e treated with dignity in by staff</w:t>
            </w:r>
          </w:p>
          <w:p w14:paraId="64E8BC74" w14:textId="1E5D20E6" w:rsidR="0044448D" w:rsidRPr="000A5696" w:rsidRDefault="0044448D" w:rsidP="00D97B18">
            <w:pPr>
              <w:pStyle w:val="BodyText2"/>
              <w:numPr>
                <w:ilvl w:val="1"/>
                <w:numId w:val="17"/>
              </w:numPr>
              <w:ind w:left="661" w:hanging="432"/>
              <w:rPr>
                <w:rFonts w:asciiTheme="minorHAnsi" w:hAnsiTheme="minorHAnsi" w:cstheme="minorBidi"/>
              </w:rPr>
            </w:pPr>
            <w:r w:rsidRPr="6EF597DF">
              <w:rPr>
                <w:rFonts w:asciiTheme="minorHAnsi" w:hAnsiTheme="minorHAnsi" w:cstheme="minorBidi"/>
              </w:rPr>
              <w:t>Receive quality care regardless of race, color, ethnic origin, age, origin, marital status, sexual preferences, or handicap.</w:t>
            </w:r>
          </w:p>
          <w:p w14:paraId="4F928DD3" w14:textId="61A8EB8C" w:rsidR="0044448D" w:rsidRPr="000A5696" w:rsidRDefault="0044448D" w:rsidP="00D97B18">
            <w:pPr>
              <w:pStyle w:val="BodyText2"/>
              <w:numPr>
                <w:ilvl w:val="1"/>
                <w:numId w:val="17"/>
              </w:numPr>
              <w:ind w:left="661" w:hanging="432"/>
              <w:rPr>
                <w:rFonts w:asciiTheme="minorHAnsi" w:hAnsiTheme="minorHAnsi" w:cstheme="minorHAnsi"/>
                <w:szCs w:val="20"/>
              </w:rPr>
            </w:pPr>
            <w:r>
              <w:rPr>
                <w:rFonts w:asciiTheme="minorHAnsi" w:hAnsiTheme="minorHAnsi" w:cstheme="minorHAnsi"/>
                <w:szCs w:val="20"/>
              </w:rPr>
              <w:t>H</w:t>
            </w:r>
            <w:r w:rsidRPr="000A5696">
              <w:rPr>
                <w:rFonts w:asciiTheme="minorHAnsi" w:hAnsiTheme="minorHAnsi" w:cstheme="minorHAnsi"/>
                <w:szCs w:val="20"/>
              </w:rPr>
              <w:t>ave continuity of care</w:t>
            </w:r>
          </w:p>
          <w:p w14:paraId="4457AFC5" w14:textId="38B4F5E7" w:rsidR="0044448D" w:rsidRPr="000A5696" w:rsidRDefault="0044448D" w:rsidP="00D97B18">
            <w:pPr>
              <w:pStyle w:val="BodyText2"/>
              <w:numPr>
                <w:ilvl w:val="1"/>
                <w:numId w:val="17"/>
              </w:numPr>
              <w:ind w:left="661" w:hanging="432"/>
              <w:rPr>
                <w:rFonts w:asciiTheme="minorHAnsi" w:hAnsiTheme="minorHAnsi" w:cstheme="minorHAnsi"/>
                <w:szCs w:val="20"/>
              </w:rPr>
            </w:pPr>
            <w:r>
              <w:rPr>
                <w:rFonts w:asciiTheme="minorHAnsi" w:hAnsiTheme="minorHAnsi" w:cstheme="minorHAnsi"/>
                <w:szCs w:val="20"/>
              </w:rPr>
              <w:t>R</w:t>
            </w:r>
            <w:r w:rsidRPr="000A5696">
              <w:rPr>
                <w:rFonts w:asciiTheme="minorHAnsi" w:hAnsiTheme="minorHAnsi" w:cstheme="minorHAnsi"/>
                <w:szCs w:val="20"/>
              </w:rPr>
              <w:t>efuse treatment</w:t>
            </w:r>
          </w:p>
          <w:p w14:paraId="72FEE36B" w14:textId="6D026A72" w:rsidR="0044448D" w:rsidRPr="000A5696" w:rsidRDefault="0044448D" w:rsidP="00D97B18">
            <w:pPr>
              <w:pStyle w:val="BodyText2"/>
              <w:numPr>
                <w:ilvl w:val="1"/>
                <w:numId w:val="17"/>
              </w:numPr>
              <w:ind w:left="661" w:hanging="432"/>
              <w:rPr>
                <w:rFonts w:asciiTheme="minorHAnsi" w:hAnsiTheme="minorHAnsi" w:cstheme="minorHAnsi"/>
                <w:szCs w:val="20"/>
              </w:rPr>
            </w:pPr>
            <w:r>
              <w:rPr>
                <w:rFonts w:asciiTheme="minorHAnsi" w:hAnsiTheme="minorHAnsi" w:cstheme="minorHAnsi"/>
                <w:szCs w:val="20"/>
              </w:rPr>
              <w:t>H</w:t>
            </w:r>
            <w:r w:rsidRPr="000A5696">
              <w:rPr>
                <w:rFonts w:asciiTheme="minorHAnsi" w:hAnsiTheme="minorHAnsi" w:cstheme="minorHAnsi"/>
                <w:szCs w:val="20"/>
              </w:rPr>
              <w:t>ave privacy</w:t>
            </w:r>
          </w:p>
          <w:p w14:paraId="37676B52" w14:textId="5E26FEDF" w:rsidR="0044448D" w:rsidRPr="000A5696" w:rsidRDefault="0044448D" w:rsidP="00D97B18">
            <w:pPr>
              <w:pStyle w:val="BodyText2"/>
              <w:numPr>
                <w:ilvl w:val="1"/>
                <w:numId w:val="17"/>
              </w:numPr>
              <w:ind w:left="661" w:hanging="432"/>
              <w:rPr>
                <w:rFonts w:asciiTheme="minorHAnsi" w:hAnsiTheme="minorHAnsi" w:cstheme="minorHAnsi"/>
                <w:szCs w:val="20"/>
              </w:rPr>
            </w:pPr>
            <w:r>
              <w:rPr>
                <w:rFonts w:asciiTheme="minorHAnsi" w:hAnsiTheme="minorHAnsi" w:cstheme="minorHAnsi"/>
                <w:szCs w:val="20"/>
              </w:rPr>
              <w:t>B</w:t>
            </w:r>
            <w:r w:rsidRPr="000A5696">
              <w:rPr>
                <w:rFonts w:asciiTheme="minorHAnsi" w:hAnsiTheme="minorHAnsi" w:cstheme="minorHAnsi"/>
                <w:szCs w:val="20"/>
              </w:rPr>
              <w:t>e addressed by preferred name</w:t>
            </w:r>
          </w:p>
          <w:p w14:paraId="158CEE8D" w14:textId="151D11FE" w:rsidR="0044448D" w:rsidRPr="000A5696" w:rsidRDefault="0044448D" w:rsidP="00D97B18">
            <w:pPr>
              <w:pStyle w:val="BodyText2"/>
              <w:numPr>
                <w:ilvl w:val="1"/>
                <w:numId w:val="17"/>
              </w:numPr>
              <w:ind w:left="661" w:hanging="432"/>
              <w:rPr>
                <w:rFonts w:asciiTheme="minorHAnsi" w:hAnsiTheme="minorHAnsi" w:cstheme="minorHAnsi"/>
                <w:szCs w:val="20"/>
              </w:rPr>
            </w:pPr>
            <w:r>
              <w:rPr>
                <w:rFonts w:asciiTheme="minorHAnsi" w:hAnsiTheme="minorHAnsi" w:cstheme="minorHAnsi"/>
                <w:szCs w:val="20"/>
              </w:rPr>
              <w:t>H</w:t>
            </w:r>
            <w:r w:rsidRPr="000A5696">
              <w:rPr>
                <w:rFonts w:asciiTheme="minorHAnsi" w:hAnsiTheme="minorHAnsi" w:cstheme="minorHAnsi"/>
                <w:szCs w:val="20"/>
              </w:rPr>
              <w:t>ave confidentiality maintained</w:t>
            </w:r>
          </w:p>
          <w:p w14:paraId="5AA84ED1" w14:textId="4204F838" w:rsidR="0044448D" w:rsidRPr="000A5696" w:rsidRDefault="0044448D" w:rsidP="00D97B18">
            <w:pPr>
              <w:pStyle w:val="BodyText2"/>
              <w:numPr>
                <w:ilvl w:val="1"/>
                <w:numId w:val="17"/>
              </w:numPr>
              <w:spacing w:after="120"/>
              <w:ind w:left="661" w:hanging="432"/>
              <w:rPr>
                <w:rFonts w:asciiTheme="minorHAnsi" w:hAnsiTheme="minorHAnsi" w:cstheme="minorHAnsi"/>
                <w:szCs w:val="20"/>
              </w:rPr>
            </w:pPr>
            <w:r w:rsidRPr="000A5696">
              <w:rPr>
                <w:rFonts w:asciiTheme="minorHAnsi" w:hAnsiTheme="minorHAnsi" w:cstheme="minorHAnsi"/>
                <w:szCs w:val="20"/>
              </w:rPr>
              <w:t>Be free from restraint</w:t>
            </w:r>
          </w:p>
        </w:tc>
        <w:tc>
          <w:tcPr>
            <w:tcW w:w="4050" w:type="dxa"/>
          </w:tcPr>
          <w:p w14:paraId="05E49F97" w14:textId="19041369" w:rsidR="0044448D" w:rsidRPr="000A5696" w:rsidRDefault="0044448D" w:rsidP="7A8EE230">
            <w:pPr>
              <w:rPr>
                <w:rFonts w:asciiTheme="minorHAnsi" w:hAnsiTheme="minorHAnsi" w:cstheme="minorBidi"/>
                <w:sz w:val="20"/>
                <w:szCs w:val="20"/>
              </w:rPr>
            </w:pPr>
            <w:r w:rsidRPr="7A8EE230">
              <w:rPr>
                <w:rFonts w:asciiTheme="minorHAnsi" w:hAnsiTheme="minorHAnsi" w:cstheme="minorBidi"/>
                <w:sz w:val="20"/>
                <w:szCs w:val="20"/>
              </w:rPr>
              <w:t>Review the Minnesota Resident’s Bill of Rights (or your state’s Resident’s Bill of Rights) from the webpage.</w:t>
            </w:r>
          </w:p>
          <w:p w14:paraId="2ECB1A68" w14:textId="77777777" w:rsidR="0044448D" w:rsidRPr="000A5696" w:rsidRDefault="0044448D" w:rsidP="00566003">
            <w:pPr>
              <w:rPr>
                <w:rFonts w:asciiTheme="minorHAnsi" w:hAnsiTheme="minorHAnsi" w:cstheme="minorHAnsi"/>
                <w:sz w:val="20"/>
                <w:szCs w:val="20"/>
              </w:rPr>
            </w:pPr>
          </w:p>
          <w:p w14:paraId="40C0C440"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Small group discussions online/ in class regarding the importance of the Bill of Rights to patient care.</w:t>
            </w:r>
          </w:p>
          <w:p w14:paraId="3E359521" w14:textId="77777777" w:rsidR="0044448D" w:rsidRPr="000A5696" w:rsidRDefault="0044448D" w:rsidP="00566003">
            <w:pPr>
              <w:rPr>
                <w:rFonts w:asciiTheme="minorHAnsi" w:hAnsiTheme="minorHAnsi" w:cstheme="minorHAnsi"/>
                <w:sz w:val="20"/>
                <w:szCs w:val="20"/>
              </w:rPr>
            </w:pPr>
          </w:p>
          <w:p w14:paraId="28A6F093" w14:textId="681F1C1E" w:rsidR="0044448D" w:rsidRPr="000A5696" w:rsidRDefault="0044448D" w:rsidP="7A8EE230">
            <w:pPr>
              <w:rPr>
                <w:rFonts w:asciiTheme="minorHAnsi" w:hAnsiTheme="minorHAnsi" w:cstheme="minorBidi"/>
                <w:sz w:val="20"/>
                <w:szCs w:val="20"/>
              </w:rPr>
            </w:pPr>
            <w:r w:rsidRPr="7A8EE230">
              <w:rPr>
                <w:rFonts w:asciiTheme="minorHAnsi" w:hAnsiTheme="minorHAnsi" w:cstheme="minorBidi"/>
                <w:sz w:val="20"/>
                <w:szCs w:val="20"/>
              </w:rPr>
              <w:t>How does the ethnicity or culture of the patient affect the meaning of the Bill of Rights.</w:t>
            </w:r>
          </w:p>
          <w:p w14:paraId="4DCF0C19" w14:textId="77777777" w:rsidR="0044448D" w:rsidRPr="000A5696" w:rsidRDefault="0044448D" w:rsidP="00566003">
            <w:pPr>
              <w:rPr>
                <w:rFonts w:asciiTheme="minorHAnsi" w:hAnsiTheme="minorHAnsi" w:cstheme="minorHAnsi"/>
                <w:sz w:val="20"/>
                <w:szCs w:val="20"/>
              </w:rPr>
            </w:pPr>
          </w:p>
        </w:tc>
      </w:tr>
      <w:tr w:rsidR="0044448D" w:rsidRPr="000A5696" w14:paraId="3485B1E4" w14:textId="77777777" w:rsidTr="0044448D">
        <w:trPr>
          <w:trHeight w:val="2609"/>
        </w:trPr>
        <w:tc>
          <w:tcPr>
            <w:tcW w:w="2700" w:type="dxa"/>
            <w:tcMar>
              <w:top w:w="144" w:type="dxa"/>
              <w:left w:w="144" w:type="dxa"/>
              <w:right w:w="144" w:type="dxa"/>
            </w:tcMar>
          </w:tcPr>
          <w:p w14:paraId="4CD8030E"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15FA0967" w14:textId="77777777" w:rsidR="0044448D" w:rsidRPr="000A5696" w:rsidRDefault="0044448D" w:rsidP="00C32B5E">
            <w:pPr>
              <w:ind w:left="304" w:hanging="304"/>
              <w:rPr>
                <w:rFonts w:asciiTheme="minorHAnsi" w:hAnsiTheme="minorHAnsi" w:cstheme="minorHAnsi"/>
                <w:sz w:val="20"/>
                <w:szCs w:val="20"/>
              </w:rPr>
            </w:pPr>
            <w:r w:rsidRPr="000A5696">
              <w:rPr>
                <w:rFonts w:asciiTheme="minorHAnsi" w:hAnsiTheme="minorHAnsi" w:cstheme="minorHAnsi"/>
                <w:sz w:val="20"/>
                <w:szCs w:val="20"/>
              </w:rPr>
              <w:t>3C. Explain how to help client/individual’s keep their rights.</w:t>
            </w:r>
          </w:p>
          <w:p w14:paraId="34477BAD" w14:textId="77777777" w:rsidR="0044448D" w:rsidRPr="000A5696" w:rsidRDefault="0044448D" w:rsidP="00566003">
            <w:pPr>
              <w:rPr>
                <w:rFonts w:asciiTheme="minorHAnsi" w:hAnsiTheme="minorHAnsi" w:cstheme="minorHAnsi"/>
                <w:sz w:val="20"/>
                <w:szCs w:val="20"/>
              </w:rPr>
            </w:pPr>
          </w:p>
        </w:tc>
        <w:tc>
          <w:tcPr>
            <w:tcW w:w="4680" w:type="dxa"/>
            <w:tcMar>
              <w:top w:w="144" w:type="dxa"/>
              <w:left w:w="144" w:type="dxa"/>
              <w:right w:w="144" w:type="dxa"/>
            </w:tcMar>
          </w:tcPr>
          <w:p w14:paraId="35606BB9" w14:textId="77777777" w:rsidR="0044448D" w:rsidRPr="000A5696" w:rsidRDefault="0044448D" w:rsidP="00C32B5E">
            <w:pPr>
              <w:ind w:left="305" w:hanging="305"/>
              <w:rPr>
                <w:rFonts w:asciiTheme="minorHAnsi" w:hAnsiTheme="minorHAnsi" w:cstheme="minorHAnsi"/>
                <w:sz w:val="20"/>
                <w:szCs w:val="20"/>
              </w:rPr>
            </w:pPr>
            <w:r w:rsidRPr="000A5696">
              <w:rPr>
                <w:rFonts w:asciiTheme="minorHAnsi" w:hAnsiTheme="minorHAnsi" w:cstheme="minorHAnsi"/>
                <w:sz w:val="20"/>
                <w:szCs w:val="20"/>
              </w:rPr>
              <w:t>3C. A copy of the Patient or Resident’s Bill of Rights must be given on admission</w:t>
            </w:r>
          </w:p>
          <w:p w14:paraId="4F1163CF" w14:textId="77777777" w:rsidR="0044448D" w:rsidRPr="000A5696" w:rsidRDefault="0044448D" w:rsidP="00592222">
            <w:pPr>
              <w:numPr>
                <w:ilvl w:val="0"/>
                <w:numId w:val="40"/>
              </w:numPr>
              <w:spacing w:before="60"/>
              <w:ind w:left="661" w:hanging="450"/>
              <w:rPr>
                <w:rFonts w:asciiTheme="minorHAnsi" w:hAnsiTheme="minorHAnsi" w:cstheme="minorHAnsi"/>
                <w:sz w:val="20"/>
                <w:szCs w:val="20"/>
              </w:rPr>
            </w:pPr>
            <w:r w:rsidRPr="000A5696">
              <w:rPr>
                <w:rFonts w:asciiTheme="minorHAnsi" w:hAnsiTheme="minorHAnsi" w:cstheme="minorHAnsi"/>
                <w:sz w:val="20"/>
                <w:szCs w:val="20"/>
              </w:rPr>
              <w:t>A copy of the Patient or Resident’s Bill of Rights must be posted in an area where it is easily seen</w:t>
            </w:r>
          </w:p>
          <w:p w14:paraId="692EE09A" w14:textId="77777777" w:rsidR="0044448D" w:rsidRPr="000A5696" w:rsidRDefault="0044448D" w:rsidP="00592222">
            <w:pPr>
              <w:numPr>
                <w:ilvl w:val="0"/>
                <w:numId w:val="40"/>
              </w:numPr>
              <w:spacing w:before="60"/>
              <w:ind w:left="661" w:hanging="450"/>
              <w:rPr>
                <w:rFonts w:asciiTheme="minorHAnsi" w:hAnsiTheme="minorHAnsi" w:cstheme="minorHAnsi"/>
                <w:sz w:val="20"/>
                <w:szCs w:val="20"/>
              </w:rPr>
            </w:pPr>
            <w:r w:rsidRPr="000A5696">
              <w:rPr>
                <w:rFonts w:asciiTheme="minorHAnsi" w:hAnsiTheme="minorHAnsi" w:cstheme="minorHAnsi"/>
                <w:sz w:val="20"/>
                <w:szCs w:val="20"/>
              </w:rPr>
              <w:t>Give patients/residents/clients as much control over their care as possible</w:t>
            </w:r>
          </w:p>
          <w:p w14:paraId="466B5D12" w14:textId="77777777" w:rsidR="0044448D" w:rsidRPr="000A5696" w:rsidRDefault="0044448D" w:rsidP="00592222">
            <w:pPr>
              <w:numPr>
                <w:ilvl w:val="0"/>
                <w:numId w:val="40"/>
              </w:numPr>
              <w:spacing w:before="60"/>
              <w:ind w:left="661" w:hanging="450"/>
              <w:rPr>
                <w:rFonts w:asciiTheme="minorHAnsi" w:hAnsiTheme="minorHAnsi" w:cstheme="minorHAnsi"/>
                <w:sz w:val="20"/>
                <w:szCs w:val="20"/>
              </w:rPr>
            </w:pPr>
            <w:r w:rsidRPr="000A5696">
              <w:rPr>
                <w:rFonts w:asciiTheme="minorHAnsi" w:hAnsiTheme="minorHAnsi" w:cstheme="minorHAnsi"/>
                <w:sz w:val="20"/>
                <w:szCs w:val="20"/>
              </w:rPr>
              <w:t>Explain tasks and what will be done</w:t>
            </w:r>
          </w:p>
          <w:p w14:paraId="1FDE4F50" w14:textId="77777777" w:rsidR="0044448D" w:rsidRPr="000A5696" w:rsidRDefault="0044448D" w:rsidP="00592222">
            <w:pPr>
              <w:numPr>
                <w:ilvl w:val="0"/>
                <w:numId w:val="40"/>
              </w:numPr>
              <w:spacing w:before="60" w:after="120"/>
              <w:ind w:left="661" w:hanging="450"/>
              <w:rPr>
                <w:rFonts w:asciiTheme="minorHAnsi" w:hAnsiTheme="minorHAnsi" w:cstheme="minorHAnsi"/>
                <w:sz w:val="20"/>
                <w:szCs w:val="20"/>
              </w:rPr>
            </w:pPr>
            <w:r w:rsidRPr="000A5696">
              <w:rPr>
                <w:rFonts w:asciiTheme="minorHAnsi" w:hAnsiTheme="minorHAnsi" w:cstheme="minorHAnsi"/>
                <w:sz w:val="20"/>
                <w:szCs w:val="20"/>
              </w:rPr>
              <w:t>Protect the patient/resident’s privacy</w:t>
            </w:r>
          </w:p>
        </w:tc>
        <w:tc>
          <w:tcPr>
            <w:tcW w:w="4050" w:type="dxa"/>
          </w:tcPr>
          <w:p w14:paraId="2E956663" w14:textId="77777777" w:rsidR="0044448D" w:rsidRPr="000A5696" w:rsidRDefault="0044448D" w:rsidP="00566003">
            <w:pPr>
              <w:rPr>
                <w:rFonts w:asciiTheme="minorHAnsi" w:hAnsiTheme="minorHAnsi" w:cstheme="minorHAnsi"/>
                <w:sz w:val="20"/>
                <w:szCs w:val="20"/>
              </w:rPr>
            </w:pPr>
          </w:p>
        </w:tc>
      </w:tr>
      <w:tr w:rsidR="0044448D" w:rsidRPr="000A5696" w14:paraId="71292681" w14:textId="77777777" w:rsidTr="0044448D">
        <w:trPr>
          <w:trHeight w:val="300"/>
        </w:trPr>
        <w:tc>
          <w:tcPr>
            <w:tcW w:w="2700" w:type="dxa"/>
            <w:tcMar>
              <w:top w:w="144" w:type="dxa"/>
              <w:left w:w="144" w:type="dxa"/>
              <w:right w:w="144" w:type="dxa"/>
            </w:tcMar>
          </w:tcPr>
          <w:p w14:paraId="08064E13"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74EDE4FF" w14:textId="77777777" w:rsidR="0044448D" w:rsidRPr="000A5696" w:rsidRDefault="0044448D" w:rsidP="00C32B5E">
            <w:pPr>
              <w:ind w:left="304" w:hanging="304"/>
              <w:rPr>
                <w:rFonts w:asciiTheme="minorHAnsi" w:hAnsiTheme="minorHAnsi" w:cstheme="minorHAnsi"/>
                <w:sz w:val="20"/>
                <w:szCs w:val="20"/>
              </w:rPr>
            </w:pPr>
            <w:r w:rsidRPr="000A5696">
              <w:rPr>
                <w:rFonts w:asciiTheme="minorHAnsi" w:hAnsiTheme="minorHAnsi" w:cstheme="minorHAnsi"/>
                <w:sz w:val="20"/>
                <w:szCs w:val="20"/>
              </w:rPr>
              <w:t>3D. Discuss how to report and document a violation of patient rights.</w:t>
            </w:r>
          </w:p>
          <w:p w14:paraId="65771062" w14:textId="77777777" w:rsidR="0044448D" w:rsidRPr="000A5696" w:rsidRDefault="0044448D" w:rsidP="00566003">
            <w:pPr>
              <w:rPr>
                <w:rFonts w:asciiTheme="minorHAnsi" w:hAnsiTheme="minorHAnsi" w:cstheme="minorHAnsi"/>
                <w:sz w:val="20"/>
                <w:szCs w:val="20"/>
              </w:rPr>
            </w:pPr>
          </w:p>
        </w:tc>
        <w:tc>
          <w:tcPr>
            <w:tcW w:w="4680" w:type="dxa"/>
            <w:tcMar>
              <w:top w:w="144" w:type="dxa"/>
              <w:left w:w="144" w:type="dxa"/>
              <w:right w:w="144" w:type="dxa"/>
            </w:tcMar>
          </w:tcPr>
          <w:p w14:paraId="23BC6249" w14:textId="77777777" w:rsidR="0044448D" w:rsidRPr="000A5696" w:rsidRDefault="0044448D" w:rsidP="009D3E95">
            <w:pPr>
              <w:rPr>
                <w:rFonts w:asciiTheme="minorHAnsi" w:hAnsiTheme="minorHAnsi" w:cstheme="minorHAnsi"/>
                <w:sz w:val="20"/>
                <w:szCs w:val="20"/>
              </w:rPr>
            </w:pPr>
            <w:r w:rsidRPr="000A5696">
              <w:rPr>
                <w:rFonts w:asciiTheme="minorHAnsi" w:hAnsiTheme="minorHAnsi" w:cstheme="minorHAnsi"/>
                <w:sz w:val="20"/>
                <w:szCs w:val="20"/>
              </w:rPr>
              <w:t>3D. How to report and document</w:t>
            </w:r>
          </w:p>
          <w:p w14:paraId="0D134677" w14:textId="77777777" w:rsidR="0044448D" w:rsidRPr="000A5696" w:rsidRDefault="0044448D" w:rsidP="00592222">
            <w:pPr>
              <w:pStyle w:val="ListParagraph"/>
              <w:numPr>
                <w:ilvl w:val="0"/>
                <w:numId w:val="41"/>
              </w:numPr>
              <w:ind w:left="661" w:hanging="450"/>
              <w:rPr>
                <w:rFonts w:asciiTheme="minorHAnsi" w:hAnsiTheme="minorHAnsi" w:cstheme="minorHAnsi"/>
                <w:sz w:val="20"/>
                <w:szCs w:val="20"/>
              </w:rPr>
            </w:pPr>
            <w:r w:rsidRPr="000A5696">
              <w:rPr>
                <w:rFonts w:asciiTheme="minorHAnsi" w:hAnsiTheme="minorHAnsi" w:cstheme="minorHAnsi"/>
                <w:sz w:val="20"/>
                <w:szCs w:val="20"/>
              </w:rPr>
              <w:t xml:space="preserve">Report to the supervisor any violation of patient rights. </w:t>
            </w:r>
          </w:p>
          <w:p w14:paraId="378302B2" w14:textId="77777777" w:rsidR="0044448D" w:rsidRPr="000A5696" w:rsidRDefault="0044448D" w:rsidP="00592222">
            <w:pPr>
              <w:numPr>
                <w:ilvl w:val="0"/>
                <w:numId w:val="41"/>
              </w:numPr>
              <w:spacing w:before="80"/>
              <w:ind w:left="661" w:hanging="450"/>
              <w:rPr>
                <w:rFonts w:asciiTheme="minorHAnsi" w:hAnsiTheme="minorHAnsi" w:cstheme="minorHAnsi"/>
                <w:sz w:val="20"/>
                <w:szCs w:val="20"/>
              </w:rPr>
            </w:pPr>
            <w:r w:rsidRPr="000A5696">
              <w:rPr>
                <w:rFonts w:asciiTheme="minorHAnsi" w:hAnsiTheme="minorHAnsi" w:cstheme="minorHAnsi"/>
                <w:sz w:val="20"/>
                <w:szCs w:val="20"/>
              </w:rPr>
              <w:t>Document exactly what you saw. Be specific. Facts only not opinions.</w:t>
            </w:r>
          </w:p>
          <w:p w14:paraId="380B3ABC" w14:textId="212EE4AF" w:rsidR="0044448D" w:rsidRPr="000A5696" w:rsidRDefault="0044448D" w:rsidP="00592222">
            <w:pPr>
              <w:numPr>
                <w:ilvl w:val="0"/>
                <w:numId w:val="41"/>
              </w:numPr>
              <w:spacing w:before="80" w:after="120"/>
              <w:ind w:left="661" w:hanging="450"/>
              <w:rPr>
                <w:rFonts w:asciiTheme="minorHAnsi" w:hAnsiTheme="minorHAnsi" w:cstheme="minorHAnsi"/>
                <w:sz w:val="20"/>
                <w:szCs w:val="20"/>
              </w:rPr>
            </w:pPr>
            <w:r w:rsidRPr="000A5696">
              <w:rPr>
                <w:rFonts w:asciiTheme="minorHAnsi" w:hAnsiTheme="minorHAnsi" w:cstheme="minorHAnsi"/>
                <w:sz w:val="20"/>
                <w:szCs w:val="20"/>
              </w:rPr>
              <w:t xml:space="preserve">Follow facility policy for </w:t>
            </w:r>
            <w:r>
              <w:rPr>
                <w:rFonts w:asciiTheme="minorHAnsi" w:hAnsiTheme="minorHAnsi" w:cstheme="minorHAnsi"/>
                <w:sz w:val="20"/>
                <w:szCs w:val="20"/>
              </w:rPr>
              <w:t xml:space="preserve">the </w:t>
            </w:r>
            <w:r w:rsidRPr="00121EE7">
              <w:rPr>
                <w:rFonts w:asciiTheme="minorHAnsi" w:hAnsiTheme="minorHAnsi" w:cstheme="minorHAnsi"/>
                <w:noProof/>
                <w:sz w:val="20"/>
                <w:szCs w:val="20"/>
              </w:rPr>
              <w:t>scope</w:t>
            </w:r>
            <w:r w:rsidRPr="000A5696">
              <w:rPr>
                <w:rFonts w:asciiTheme="minorHAnsi" w:hAnsiTheme="minorHAnsi" w:cstheme="minorHAnsi"/>
                <w:sz w:val="20"/>
                <w:szCs w:val="20"/>
              </w:rPr>
              <w:t xml:space="preserve"> of </w:t>
            </w:r>
            <w:r>
              <w:rPr>
                <w:rFonts w:asciiTheme="minorHAnsi" w:hAnsiTheme="minorHAnsi" w:cstheme="minorHAnsi"/>
                <w:sz w:val="20"/>
                <w:szCs w:val="20"/>
              </w:rPr>
              <w:t>p</w:t>
            </w:r>
            <w:r w:rsidRPr="000A5696">
              <w:rPr>
                <w:rFonts w:asciiTheme="minorHAnsi" w:hAnsiTheme="minorHAnsi" w:cstheme="minorHAnsi"/>
                <w:sz w:val="20"/>
                <w:szCs w:val="20"/>
              </w:rPr>
              <w:t>ractice or role of the healthcare worker</w:t>
            </w:r>
          </w:p>
        </w:tc>
        <w:tc>
          <w:tcPr>
            <w:tcW w:w="4050" w:type="dxa"/>
          </w:tcPr>
          <w:p w14:paraId="21D9107F" w14:textId="49E6CF5C" w:rsidR="0044448D" w:rsidRPr="000A5696" w:rsidRDefault="0044448D" w:rsidP="00735660">
            <w:pPr>
              <w:rPr>
                <w:rFonts w:asciiTheme="minorHAnsi" w:hAnsiTheme="minorHAnsi" w:cstheme="minorHAnsi"/>
                <w:sz w:val="20"/>
                <w:szCs w:val="20"/>
              </w:rPr>
            </w:pPr>
          </w:p>
          <w:p w14:paraId="1F5A9595" w14:textId="77777777" w:rsidR="0044448D" w:rsidRPr="000A5696" w:rsidRDefault="0044448D" w:rsidP="00566003">
            <w:pPr>
              <w:rPr>
                <w:rFonts w:asciiTheme="minorHAnsi" w:hAnsiTheme="minorHAnsi" w:cstheme="minorHAnsi"/>
                <w:sz w:val="20"/>
                <w:szCs w:val="20"/>
              </w:rPr>
            </w:pPr>
          </w:p>
        </w:tc>
      </w:tr>
      <w:tr w:rsidR="0044448D" w:rsidRPr="000A5696" w14:paraId="405958FD" w14:textId="77777777" w:rsidTr="0044448D">
        <w:trPr>
          <w:trHeight w:val="300"/>
        </w:trPr>
        <w:tc>
          <w:tcPr>
            <w:tcW w:w="2700" w:type="dxa"/>
            <w:tcMar>
              <w:top w:w="144" w:type="dxa"/>
              <w:left w:w="144" w:type="dxa"/>
              <w:right w:w="144" w:type="dxa"/>
            </w:tcMar>
          </w:tcPr>
          <w:p w14:paraId="52B7179A" w14:textId="77777777" w:rsidR="0044448D" w:rsidRPr="000A5696" w:rsidRDefault="0044448D" w:rsidP="00C32B5E">
            <w:pPr>
              <w:ind w:left="211" w:hanging="211"/>
              <w:rPr>
                <w:rFonts w:asciiTheme="minorHAnsi" w:hAnsiTheme="minorHAnsi" w:cstheme="minorHAnsi"/>
                <w:sz w:val="20"/>
                <w:szCs w:val="20"/>
              </w:rPr>
            </w:pPr>
            <w:r w:rsidRPr="000A5696">
              <w:rPr>
                <w:rFonts w:asciiTheme="minorHAnsi" w:hAnsiTheme="minorHAnsi" w:cstheme="minorHAnsi"/>
                <w:sz w:val="20"/>
                <w:szCs w:val="20"/>
              </w:rPr>
              <w:t>4. Describe the components of healthcare employee and healthcare facility liability when delivering client care.</w:t>
            </w:r>
          </w:p>
        </w:tc>
        <w:tc>
          <w:tcPr>
            <w:tcW w:w="2520" w:type="dxa"/>
            <w:tcMar>
              <w:top w:w="144" w:type="dxa"/>
              <w:left w:w="144" w:type="dxa"/>
              <w:right w:w="144" w:type="dxa"/>
            </w:tcMar>
          </w:tcPr>
          <w:p w14:paraId="551148C9" w14:textId="7816B89E" w:rsidR="0044448D" w:rsidRPr="000A5696" w:rsidRDefault="0044448D" w:rsidP="00C32B5E">
            <w:pPr>
              <w:ind w:left="304" w:hanging="304"/>
              <w:rPr>
                <w:rFonts w:asciiTheme="minorHAnsi" w:hAnsiTheme="minorHAnsi" w:cstheme="minorHAnsi"/>
                <w:sz w:val="20"/>
                <w:szCs w:val="20"/>
              </w:rPr>
            </w:pPr>
            <w:r w:rsidRPr="000A5696">
              <w:rPr>
                <w:rFonts w:asciiTheme="minorHAnsi" w:hAnsiTheme="minorHAnsi" w:cstheme="minorHAnsi"/>
                <w:sz w:val="20"/>
                <w:szCs w:val="20"/>
              </w:rPr>
              <w:t xml:space="preserve">4A. </w:t>
            </w:r>
            <w:r w:rsidRPr="009865E7">
              <w:rPr>
                <w:rFonts w:asciiTheme="minorHAnsi" w:hAnsiTheme="minorHAnsi" w:cstheme="minorHAnsi"/>
                <w:noProof/>
                <w:sz w:val="20"/>
                <w:szCs w:val="20"/>
              </w:rPr>
              <w:t>Define</w:t>
            </w:r>
            <w:r w:rsidRPr="000A5696">
              <w:rPr>
                <w:rFonts w:asciiTheme="minorHAnsi" w:hAnsiTheme="minorHAnsi" w:cstheme="minorHAnsi"/>
                <w:sz w:val="20"/>
                <w:szCs w:val="20"/>
              </w:rPr>
              <w:t xml:space="preserve"> liability, negligence, malpractice</w:t>
            </w:r>
            <w:r>
              <w:rPr>
                <w:rFonts w:asciiTheme="minorHAnsi" w:hAnsiTheme="minorHAnsi" w:cstheme="minorHAnsi"/>
                <w:sz w:val="20"/>
                <w:szCs w:val="20"/>
              </w:rPr>
              <w:t>,</w:t>
            </w:r>
            <w:r w:rsidRPr="000A5696">
              <w:rPr>
                <w:rFonts w:asciiTheme="minorHAnsi" w:hAnsiTheme="minorHAnsi" w:cstheme="minorHAnsi"/>
                <w:sz w:val="20"/>
                <w:szCs w:val="20"/>
              </w:rPr>
              <w:t xml:space="preserve"> </w:t>
            </w:r>
            <w:r w:rsidRPr="009865E7">
              <w:rPr>
                <w:rFonts w:asciiTheme="minorHAnsi" w:hAnsiTheme="minorHAnsi" w:cstheme="minorHAnsi"/>
                <w:noProof/>
                <w:sz w:val="20"/>
                <w:szCs w:val="20"/>
              </w:rPr>
              <w:t>and</w:t>
            </w:r>
            <w:r w:rsidRPr="000A5696">
              <w:rPr>
                <w:rFonts w:asciiTheme="minorHAnsi" w:hAnsiTheme="minorHAnsi" w:cstheme="minorHAnsi"/>
                <w:sz w:val="20"/>
                <w:szCs w:val="20"/>
              </w:rPr>
              <w:t xml:space="preserve"> scope of practice.</w:t>
            </w:r>
          </w:p>
          <w:p w14:paraId="132218B2" w14:textId="77777777" w:rsidR="0044448D" w:rsidRPr="000A5696" w:rsidRDefault="0044448D" w:rsidP="00566003">
            <w:pPr>
              <w:rPr>
                <w:rFonts w:asciiTheme="minorHAnsi" w:hAnsiTheme="minorHAnsi" w:cstheme="minorHAnsi"/>
                <w:sz w:val="20"/>
                <w:szCs w:val="20"/>
              </w:rPr>
            </w:pPr>
          </w:p>
        </w:tc>
        <w:tc>
          <w:tcPr>
            <w:tcW w:w="4680" w:type="dxa"/>
            <w:tcMar>
              <w:top w:w="144" w:type="dxa"/>
              <w:left w:w="144" w:type="dxa"/>
              <w:right w:w="144" w:type="dxa"/>
            </w:tcMar>
          </w:tcPr>
          <w:p w14:paraId="1E1A17B1"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4A. Definitions:</w:t>
            </w:r>
          </w:p>
          <w:p w14:paraId="6A0BAF86"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Liability</w:t>
            </w:r>
          </w:p>
          <w:p w14:paraId="5D5999CB" w14:textId="77777777" w:rsidR="0044448D" w:rsidRPr="000A5696" w:rsidRDefault="0044448D" w:rsidP="00592222">
            <w:pPr>
              <w:pStyle w:val="ListParagraph"/>
              <w:numPr>
                <w:ilvl w:val="0"/>
                <w:numId w:val="42"/>
              </w:numPr>
              <w:ind w:left="661"/>
              <w:rPr>
                <w:rFonts w:asciiTheme="minorHAnsi" w:hAnsiTheme="minorHAnsi" w:cstheme="minorHAnsi"/>
                <w:sz w:val="20"/>
                <w:szCs w:val="20"/>
              </w:rPr>
            </w:pPr>
            <w:r w:rsidRPr="000A5696">
              <w:rPr>
                <w:rFonts w:asciiTheme="minorHAnsi" w:hAnsiTheme="minorHAnsi" w:cstheme="minorHAnsi"/>
                <w:sz w:val="20"/>
                <w:szCs w:val="20"/>
              </w:rPr>
              <w:t>Responsibility according to law.</w:t>
            </w:r>
          </w:p>
          <w:p w14:paraId="516DF316" w14:textId="77777777" w:rsidR="0044448D" w:rsidRPr="000A5696" w:rsidRDefault="0044448D" w:rsidP="00AF1548">
            <w:pPr>
              <w:tabs>
                <w:tab w:val="center" w:pos="1520"/>
              </w:tabs>
              <w:rPr>
                <w:rFonts w:asciiTheme="minorHAnsi" w:hAnsiTheme="minorHAnsi" w:cstheme="minorHAnsi"/>
                <w:sz w:val="20"/>
                <w:szCs w:val="20"/>
              </w:rPr>
            </w:pPr>
            <w:r w:rsidRPr="000A5696">
              <w:rPr>
                <w:rFonts w:asciiTheme="minorHAnsi" w:hAnsiTheme="minorHAnsi" w:cstheme="minorHAnsi"/>
                <w:sz w:val="20"/>
                <w:szCs w:val="20"/>
              </w:rPr>
              <w:t xml:space="preserve">Negligence </w:t>
            </w:r>
          </w:p>
          <w:p w14:paraId="021373E1" w14:textId="0C88FEA2" w:rsidR="0044448D" w:rsidRPr="000A5696" w:rsidRDefault="0044448D" w:rsidP="00592222">
            <w:pPr>
              <w:pStyle w:val="ListParagraph"/>
              <w:ind w:left="751" w:hanging="437"/>
              <w:rPr>
                <w:rFonts w:asciiTheme="minorHAnsi" w:hAnsiTheme="minorHAnsi" w:cstheme="minorBidi"/>
                <w:sz w:val="20"/>
                <w:szCs w:val="20"/>
              </w:rPr>
            </w:pPr>
            <w:r w:rsidRPr="6EF597DF">
              <w:rPr>
                <w:rFonts w:asciiTheme="minorHAnsi" w:hAnsiTheme="minorHAnsi" w:cstheme="minorBidi"/>
                <w:sz w:val="20"/>
                <w:szCs w:val="20"/>
              </w:rPr>
              <w:t xml:space="preserve">a. </w:t>
            </w:r>
            <w:r>
              <w:rPr>
                <w:rFonts w:asciiTheme="minorHAnsi" w:hAnsiTheme="minorHAnsi" w:cstheme="minorBidi"/>
                <w:sz w:val="20"/>
                <w:szCs w:val="20"/>
              </w:rPr>
              <w:t xml:space="preserve">     </w:t>
            </w:r>
            <w:r w:rsidRPr="6EF597DF">
              <w:rPr>
                <w:rFonts w:asciiTheme="minorHAnsi" w:hAnsiTheme="minorHAnsi" w:cstheme="minorBidi"/>
                <w:sz w:val="20"/>
                <w:szCs w:val="20"/>
              </w:rPr>
              <w:t>Failing to provide services to a patient in the same manner as a reasonably prudent person would do. Breaching the standard of care.</w:t>
            </w:r>
          </w:p>
          <w:p w14:paraId="3F512CE5"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Malpractice</w:t>
            </w:r>
          </w:p>
          <w:p w14:paraId="283422D7" w14:textId="77777777" w:rsidR="0044448D" w:rsidRPr="000A5696" w:rsidRDefault="0044448D" w:rsidP="007B1725">
            <w:pPr>
              <w:pStyle w:val="ListParagraph"/>
              <w:numPr>
                <w:ilvl w:val="0"/>
                <w:numId w:val="27"/>
              </w:numPr>
              <w:ind w:left="755"/>
              <w:rPr>
                <w:rFonts w:asciiTheme="minorHAnsi" w:hAnsiTheme="minorHAnsi" w:cstheme="minorHAnsi"/>
                <w:sz w:val="20"/>
                <w:szCs w:val="20"/>
              </w:rPr>
            </w:pPr>
            <w:r w:rsidRPr="000A5696">
              <w:rPr>
                <w:rFonts w:asciiTheme="minorHAnsi" w:hAnsiTheme="minorHAnsi" w:cstheme="minorHAnsi"/>
                <w:sz w:val="20"/>
                <w:szCs w:val="20"/>
              </w:rPr>
              <w:t>Negligence that results in harm to the patient.</w:t>
            </w:r>
          </w:p>
          <w:p w14:paraId="73294DD2" w14:textId="4FAD898A" w:rsidR="0044448D" w:rsidRPr="000A5696" w:rsidRDefault="0044448D" w:rsidP="005E5EC0">
            <w:pPr>
              <w:rPr>
                <w:rFonts w:asciiTheme="minorHAnsi" w:hAnsiTheme="minorHAnsi" w:cstheme="minorBidi"/>
                <w:sz w:val="20"/>
                <w:szCs w:val="20"/>
              </w:rPr>
            </w:pPr>
            <w:r w:rsidRPr="6EF597DF">
              <w:rPr>
                <w:rFonts w:asciiTheme="minorHAnsi" w:hAnsiTheme="minorHAnsi" w:cstheme="minorBidi"/>
                <w:sz w:val="20"/>
                <w:szCs w:val="20"/>
              </w:rPr>
              <w:t xml:space="preserve">Role within the </w:t>
            </w:r>
            <w:r w:rsidRPr="6EF597DF">
              <w:rPr>
                <w:rFonts w:asciiTheme="minorHAnsi" w:hAnsiTheme="minorHAnsi" w:cstheme="minorBidi"/>
                <w:noProof/>
                <w:sz w:val="20"/>
                <w:szCs w:val="20"/>
              </w:rPr>
              <w:t>job</w:t>
            </w:r>
            <w:r w:rsidRPr="6EF597DF">
              <w:rPr>
                <w:rFonts w:asciiTheme="minorHAnsi" w:hAnsiTheme="minorHAnsi" w:cstheme="minorBidi"/>
                <w:sz w:val="20"/>
                <w:szCs w:val="20"/>
              </w:rPr>
              <w:t xml:space="preserve"> description &amp; scope of practice</w:t>
            </w:r>
          </w:p>
          <w:p w14:paraId="129B6894" w14:textId="394546D8" w:rsidR="0044448D" w:rsidRPr="000A5696" w:rsidRDefault="0044448D" w:rsidP="007B1725">
            <w:pPr>
              <w:pStyle w:val="ListParagraph"/>
              <w:numPr>
                <w:ilvl w:val="0"/>
                <w:numId w:val="3"/>
              </w:numPr>
              <w:rPr>
                <w:rFonts w:asciiTheme="minorHAnsi" w:hAnsiTheme="minorHAnsi" w:cstheme="minorBidi"/>
              </w:rPr>
            </w:pPr>
            <w:r w:rsidRPr="6EF597DF">
              <w:rPr>
                <w:rFonts w:asciiTheme="minorHAnsi" w:hAnsiTheme="minorHAnsi" w:cstheme="minorBidi"/>
                <w:sz w:val="20"/>
                <w:szCs w:val="20"/>
              </w:rPr>
              <w:t>Practice within the guidelines of training, profession, and organization job description.</w:t>
            </w:r>
          </w:p>
          <w:p w14:paraId="08D158D1" w14:textId="321035DA" w:rsidR="0044448D" w:rsidRPr="000A5696" w:rsidRDefault="0044448D" w:rsidP="6EF597DF">
            <w:pPr>
              <w:ind w:left="707" w:hanging="347"/>
              <w:rPr>
                <w:rFonts w:asciiTheme="minorHAnsi" w:hAnsiTheme="minorHAnsi" w:cstheme="minorBidi"/>
                <w:sz w:val="20"/>
                <w:szCs w:val="20"/>
              </w:rPr>
            </w:pPr>
            <w:r w:rsidRPr="6EF597DF">
              <w:rPr>
                <w:rFonts w:asciiTheme="minorHAnsi" w:hAnsiTheme="minorHAnsi" w:cstheme="minorBidi"/>
                <w:sz w:val="20"/>
                <w:szCs w:val="20"/>
              </w:rPr>
              <w:t>b.     Scope of practice</w:t>
            </w:r>
          </w:p>
          <w:p w14:paraId="6F07AFD5" w14:textId="4EE01E84" w:rsidR="0044448D" w:rsidRPr="000A5696" w:rsidRDefault="0044448D" w:rsidP="00335423">
            <w:pPr>
              <w:pStyle w:val="ListParagraph"/>
              <w:numPr>
                <w:ilvl w:val="0"/>
                <w:numId w:val="4"/>
              </w:numPr>
              <w:ind w:left="1111"/>
              <w:rPr>
                <w:rFonts w:asciiTheme="minorHAnsi" w:hAnsiTheme="minorHAnsi" w:cstheme="minorBidi"/>
                <w:sz w:val="20"/>
                <w:szCs w:val="20"/>
              </w:rPr>
            </w:pPr>
            <w:r w:rsidRPr="6EF597DF">
              <w:rPr>
                <w:rFonts w:asciiTheme="minorHAnsi" w:hAnsiTheme="minorHAnsi" w:cstheme="minorBidi"/>
                <w:sz w:val="20"/>
                <w:szCs w:val="20"/>
              </w:rPr>
              <w:t>A description or list of skills that a specific occupational title is legally allowed to perform.</w:t>
            </w:r>
          </w:p>
        </w:tc>
        <w:tc>
          <w:tcPr>
            <w:tcW w:w="4050" w:type="dxa"/>
          </w:tcPr>
          <w:p w14:paraId="14F175D1" w14:textId="77777777" w:rsidR="0044448D" w:rsidRPr="000A5696" w:rsidRDefault="0044448D" w:rsidP="00566003">
            <w:pPr>
              <w:rPr>
                <w:rFonts w:asciiTheme="minorHAnsi" w:hAnsiTheme="minorHAnsi" w:cstheme="minorHAnsi"/>
                <w:sz w:val="20"/>
                <w:szCs w:val="20"/>
              </w:rPr>
            </w:pPr>
          </w:p>
          <w:p w14:paraId="0E419B16" w14:textId="77777777" w:rsidR="0044448D" w:rsidRPr="000A5696" w:rsidRDefault="0044448D" w:rsidP="00566003">
            <w:pPr>
              <w:rPr>
                <w:rFonts w:asciiTheme="minorHAnsi" w:hAnsiTheme="minorHAnsi" w:cstheme="minorHAnsi"/>
                <w:sz w:val="20"/>
                <w:szCs w:val="20"/>
              </w:rPr>
            </w:pPr>
          </w:p>
          <w:p w14:paraId="05E74B66" w14:textId="77777777" w:rsidR="0044448D" w:rsidRPr="000A5696" w:rsidRDefault="0044448D" w:rsidP="00566003">
            <w:pPr>
              <w:rPr>
                <w:rFonts w:asciiTheme="minorHAnsi" w:hAnsiTheme="minorHAnsi" w:cstheme="minorHAnsi"/>
                <w:sz w:val="20"/>
                <w:szCs w:val="20"/>
              </w:rPr>
            </w:pPr>
          </w:p>
          <w:p w14:paraId="15444892" w14:textId="77777777" w:rsidR="0044448D" w:rsidRPr="000A5696" w:rsidRDefault="0044448D" w:rsidP="00566003">
            <w:pPr>
              <w:rPr>
                <w:rFonts w:asciiTheme="minorHAnsi" w:hAnsiTheme="minorHAnsi" w:cstheme="minorHAnsi"/>
                <w:sz w:val="20"/>
                <w:szCs w:val="20"/>
              </w:rPr>
            </w:pPr>
          </w:p>
          <w:p w14:paraId="77A0CB93" w14:textId="77777777" w:rsidR="0044448D" w:rsidRPr="000A5696" w:rsidRDefault="0044448D" w:rsidP="00566003">
            <w:pPr>
              <w:rPr>
                <w:rFonts w:asciiTheme="minorHAnsi" w:hAnsiTheme="minorHAnsi" w:cstheme="minorHAnsi"/>
                <w:sz w:val="20"/>
                <w:szCs w:val="20"/>
              </w:rPr>
            </w:pPr>
          </w:p>
          <w:p w14:paraId="6EAEABA1" w14:textId="77777777" w:rsidR="0044448D" w:rsidRPr="000A5696" w:rsidRDefault="0044448D" w:rsidP="00566003">
            <w:pPr>
              <w:rPr>
                <w:rFonts w:asciiTheme="minorHAnsi" w:hAnsiTheme="minorHAnsi" w:cstheme="minorHAnsi"/>
                <w:sz w:val="20"/>
                <w:szCs w:val="20"/>
              </w:rPr>
            </w:pPr>
          </w:p>
          <w:p w14:paraId="3DFB289D" w14:textId="77777777" w:rsidR="0044448D" w:rsidRPr="000A5696" w:rsidRDefault="0044448D" w:rsidP="00566003">
            <w:pPr>
              <w:rPr>
                <w:rFonts w:asciiTheme="minorHAnsi" w:hAnsiTheme="minorHAnsi" w:cstheme="minorHAnsi"/>
                <w:sz w:val="20"/>
                <w:szCs w:val="20"/>
              </w:rPr>
            </w:pPr>
          </w:p>
          <w:p w14:paraId="6751E2E1" w14:textId="77777777" w:rsidR="0044448D" w:rsidRPr="000A5696" w:rsidRDefault="0044448D" w:rsidP="00566003">
            <w:pPr>
              <w:rPr>
                <w:rFonts w:asciiTheme="minorHAnsi" w:hAnsiTheme="minorHAnsi" w:cstheme="minorHAnsi"/>
                <w:sz w:val="20"/>
                <w:szCs w:val="20"/>
              </w:rPr>
            </w:pPr>
          </w:p>
          <w:p w14:paraId="4B79B564" w14:textId="77777777" w:rsidR="0044448D" w:rsidRPr="000A5696" w:rsidRDefault="0044448D" w:rsidP="00566003">
            <w:pPr>
              <w:rPr>
                <w:rFonts w:asciiTheme="minorHAnsi" w:hAnsiTheme="minorHAnsi" w:cstheme="minorHAnsi"/>
                <w:sz w:val="20"/>
                <w:szCs w:val="20"/>
              </w:rPr>
            </w:pPr>
          </w:p>
          <w:p w14:paraId="1730AD80" w14:textId="77777777" w:rsidR="0044448D" w:rsidRPr="000A5696" w:rsidRDefault="0044448D" w:rsidP="00566003">
            <w:pPr>
              <w:rPr>
                <w:rFonts w:asciiTheme="minorHAnsi" w:hAnsiTheme="minorHAnsi" w:cstheme="minorHAnsi"/>
                <w:sz w:val="20"/>
                <w:szCs w:val="20"/>
              </w:rPr>
            </w:pPr>
          </w:p>
          <w:p w14:paraId="417CB7C1" w14:textId="77777777" w:rsidR="0044448D" w:rsidRPr="000A5696" w:rsidRDefault="0044448D" w:rsidP="00566003">
            <w:pPr>
              <w:rPr>
                <w:rFonts w:asciiTheme="minorHAnsi" w:hAnsiTheme="minorHAnsi" w:cstheme="minorHAnsi"/>
                <w:sz w:val="20"/>
                <w:szCs w:val="20"/>
              </w:rPr>
            </w:pPr>
          </w:p>
          <w:p w14:paraId="68A2400D" w14:textId="77777777" w:rsidR="0044448D" w:rsidRPr="000A5696" w:rsidRDefault="0044448D" w:rsidP="00566003">
            <w:pPr>
              <w:rPr>
                <w:rFonts w:asciiTheme="minorHAnsi" w:hAnsiTheme="minorHAnsi" w:cstheme="minorHAnsi"/>
                <w:sz w:val="20"/>
                <w:szCs w:val="20"/>
              </w:rPr>
            </w:pPr>
          </w:p>
          <w:p w14:paraId="338023DE" w14:textId="77777777" w:rsidR="0044448D" w:rsidRPr="000A5696" w:rsidRDefault="0044448D" w:rsidP="00566003">
            <w:pPr>
              <w:rPr>
                <w:rFonts w:asciiTheme="minorHAnsi" w:hAnsiTheme="minorHAnsi" w:cstheme="minorHAnsi"/>
                <w:sz w:val="20"/>
                <w:szCs w:val="20"/>
              </w:rPr>
            </w:pPr>
          </w:p>
          <w:p w14:paraId="55ECB9C3" w14:textId="77777777" w:rsidR="0044448D" w:rsidRPr="000A5696" w:rsidRDefault="0044448D" w:rsidP="00566003">
            <w:pPr>
              <w:rPr>
                <w:rFonts w:asciiTheme="minorHAnsi" w:hAnsiTheme="minorHAnsi" w:cstheme="minorHAnsi"/>
                <w:sz w:val="20"/>
                <w:szCs w:val="20"/>
              </w:rPr>
            </w:pPr>
          </w:p>
          <w:p w14:paraId="759F5DEE" w14:textId="77777777" w:rsidR="0044448D" w:rsidRPr="000A5696" w:rsidRDefault="0044448D" w:rsidP="00566003">
            <w:pPr>
              <w:rPr>
                <w:rFonts w:asciiTheme="minorHAnsi" w:hAnsiTheme="minorHAnsi" w:cstheme="minorHAnsi"/>
                <w:sz w:val="20"/>
                <w:szCs w:val="20"/>
              </w:rPr>
            </w:pPr>
          </w:p>
          <w:p w14:paraId="10EF7266" w14:textId="500B1D69"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 xml:space="preserve">Review job descriptions for </w:t>
            </w:r>
            <w:r w:rsidRPr="009865E7">
              <w:rPr>
                <w:rFonts w:asciiTheme="minorHAnsi" w:hAnsiTheme="minorHAnsi" w:cstheme="minorHAnsi"/>
                <w:noProof/>
                <w:sz w:val="20"/>
                <w:szCs w:val="20"/>
              </w:rPr>
              <w:t>health</w:t>
            </w:r>
            <w:r>
              <w:rPr>
                <w:rFonts w:asciiTheme="minorHAnsi" w:hAnsiTheme="minorHAnsi" w:cstheme="minorHAnsi"/>
                <w:noProof/>
                <w:sz w:val="20"/>
                <w:szCs w:val="20"/>
              </w:rPr>
              <w:t>-</w:t>
            </w:r>
            <w:r w:rsidRPr="009865E7">
              <w:rPr>
                <w:rFonts w:asciiTheme="minorHAnsi" w:hAnsiTheme="minorHAnsi" w:cstheme="minorHAnsi"/>
                <w:noProof/>
                <w:sz w:val="20"/>
                <w:szCs w:val="20"/>
              </w:rPr>
              <w:t>related</w:t>
            </w:r>
            <w:r w:rsidRPr="000A5696">
              <w:rPr>
                <w:rFonts w:asciiTheme="minorHAnsi" w:hAnsiTheme="minorHAnsi" w:cstheme="minorHAnsi"/>
                <w:sz w:val="20"/>
                <w:szCs w:val="20"/>
              </w:rPr>
              <w:t xml:space="preserve"> occupations.</w:t>
            </w:r>
          </w:p>
          <w:p w14:paraId="4D047DC2" w14:textId="77777777" w:rsidR="0044448D" w:rsidRPr="000A5696" w:rsidRDefault="0044448D" w:rsidP="00566003">
            <w:pPr>
              <w:rPr>
                <w:rFonts w:asciiTheme="minorHAnsi" w:hAnsiTheme="minorHAnsi" w:cstheme="minorHAnsi"/>
                <w:sz w:val="20"/>
                <w:szCs w:val="20"/>
              </w:rPr>
            </w:pPr>
          </w:p>
        </w:tc>
      </w:tr>
      <w:tr w:rsidR="0044448D" w:rsidRPr="000A5696" w14:paraId="0E41EC2D" w14:textId="77777777" w:rsidTr="0044448D">
        <w:trPr>
          <w:trHeight w:val="300"/>
        </w:trPr>
        <w:tc>
          <w:tcPr>
            <w:tcW w:w="2700" w:type="dxa"/>
            <w:tcMar>
              <w:top w:w="144" w:type="dxa"/>
              <w:left w:w="144" w:type="dxa"/>
              <w:right w:w="144" w:type="dxa"/>
            </w:tcMar>
          </w:tcPr>
          <w:p w14:paraId="3EB7AFC3"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27DE9B1E" w14:textId="77777777" w:rsidR="0044448D" w:rsidRPr="000A5696" w:rsidRDefault="0044448D" w:rsidP="00C32B5E">
            <w:pPr>
              <w:ind w:left="394" w:hanging="394"/>
              <w:rPr>
                <w:rFonts w:asciiTheme="minorHAnsi" w:hAnsiTheme="minorHAnsi" w:cstheme="minorHAnsi"/>
                <w:sz w:val="20"/>
                <w:szCs w:val="20"/>
              </w:rPr>
            </w:pPr>
            <w:r w:rsidRPr="000A5696">
              <w:rPr>
                <w:rFonts w:asciiTheme="minorHAnsi" w:hAnsiTheme="minorHAnsi" w:cstheme="minorHAnsi"/>
                <w:sz w:val="20"/>
                <w:szCs w:val="20"/>
              </w:rPr>
              <w:t xml:space="preserve">4B. Discuss what a policy and procedure </w:t>
            </w:r>
            <w:r w:rsidRPr="0034316F">
              <w:rPr>
                <w:rFonts w:asciiTheme="minorHAnsi" w:hAnsiTheme="minorHAnsi" w:cstheme="minorHAnsi"/>
                <w:noProof/>
                <w:sz w:val="20"/>
                <w:szCs w:val="20"/>
              </w:rPr>
              <w:t>is</w:t>
            </w:r>
            <w:r w:rsidRPr="000A5696">
              <w:rPr>
                <w:rFonts w:asciiTheme="minorHAnsi" w:hAnsiTheme="minorHAnsi" w:cstheme="minorHAnsi"/>
                <w:sz w:val="20"/>
                <w:szCs w:val="20"/>
              </w:rPr>
              <w:t>.</w:t>
            </w:r>
          </w:p>
        </w:tc>
        <w:tc>
          <w:tcPr>
            <w:tcW w:w="4680" w:type="dxa"/>
            <w:tcMar>
              <w:top w:w="144" w:type="dxa"/>
              <w:left w:w="144" w:type="dxa"/>
              <w:right w:w="144" w:type="dxa"/>
            </w:tcMar>
          </w:tcPr>
          <w:p w14:paraId="21F1881F" w14:textId="77777777" w:rsidR="0044448D" w:rsidRPr="000A5696" w:rsidRDefault="0044448D" w:rsidP="004E0434">
            <w:pPr>
              <w:rPr>
                <w:rFonts w:asciiTheme="minorHAnsi" w:hAnsiTheme="minorHAnsi" w:cstheme="minorHAnsi"/>
                <w:sz w:val="20"/>
                <w:szCs w:val="20"/>
              </w:rPr>
            </w:pPr>
            <w:r w:rsidRPr="000A5696">
              <w:rPr>
                <w:rFonts w:asciiTheme="minorHAnsi" w:hAnsiTheme="minorHAnsi" w:cstheme="minorHAnsi"/>
                <w:sz w:val="20"/>
                <w:szCs w:val="20"/>
              </w:rPr>
              <w:t>4B. Policy and Procedure</w:t>
            </w:r>
          </w:p>
          <w:p w14:paraId="49FFC5E8" w14:textId="075E3C23" w:rsidR="0044448D" w:rsidRPr="000A5696" w:rsidRDefault="0044448D" w:rsidP="00592222">
            <w:pPr>
              <w:pStyle w:val="ListParagraph"/>
              <w:numPr>
                <w:ilvl w:val="0"/>
                <w:numId w:val="43"/>
              </w:numPr>
              <w:ind w:left="751"/>
              <w:rPr>
                <w:rFonts w:asciiTheme="minorHAnsi" w:hAnsiTheme="minorHAnsi" w:cstheme="minorBidi"/>
                <w:sz w:val="20"/>
                <w:szCs w:val="20"/>
              </w:rPr>
            </w:pPr>
            <w:r w:rsidRPr="6EF597DF">
              <w:rPr>
                <w:rFonts w:asciiTheme="minorHAnsi" w:hAnsiTheme="minorHAnsi" w:cstheme="minorBidi"/>
                <w:sz w:val="20"/>
                <w:szCs w:val="20"/>
              </w:rPr>
              <w:t>Policies &amp; Procedures (P &amp; P’s) guide worker conduct and patient care.</w:t>
            </w:r>
          </w:p>
          <w:p w14:paraId="74583B68" w14:textId="3C2EE8C6" w:rsidR="0044448D" w:rsidRPr="000A5696" w:rsidRDefault="0044448D" w:rsidP="00592222">
            <w:pPr>
              <w:numPr>
                <w:ilvl w:val="0"/>
                <w:numId w:val="43"/>
              </w:numPr>
              <w:spacing w:before="120"/>
              <w:ind w:left="751"/>
              <w:rPr>
                <w:rFonts w:asciiTheme="minorHAnsi" w:hAnsiTheme="minorHAnsi" w:cstheme="minorHAnsi"/>
                <w:sz w:val="20"/>
                <w:szCs w:val="20"/>
              </w:rPr>
            </w:pPr>
            <w:r w:rsidRPr="000A5696">
              <w:rPr>
                <w:rFonts w:asciiTheme="minorHAnsi" w:hAnsiTheme="minorHAnsi" w:cstheme="minorHAnsi"/>
                <w:sz w:val="20"/>
                <w:szCs w:val="20"/>
              </w:rPr>
              <w:t>P &amp; P’s help</w:t>
            </w:r>
            <w:r>
              <w:rPr>
                <w:rFonts w:asciiTheme="minorHAnsi" w:hAnsiTheme="minorHAnsi" w:cstheme="minorHAnsi"/>
                <w:sz w:val="20"/>
                <w:szCs w:val="20"/>
              </w:rPr>
              <w:t xml:space="preserve"> to</w:t>
            </w:r>
            <w:r w:rsidRPr="000A5696">
              <w:rPr>
                <w:rFonts w:asciiTheme="minorHAnsi" w:hAnsiTheme="minorHAnsi" w:cstheme="minorHAnsi"/>
                <w:sz w:val="20"/>
                <w:szCs w:val="20"/>
              </w:rPr>
              <w:t xml:space="preserve"> </w:t>
            </w:r>
            <w:r w:rsidRPr="009865E7">
              <w:rPr>
                <w:rFonts w:asciiTheme="minorHAnsi" w:hAnsiTheme="minorHAnsi" w:cstheme="minorHAnsi"/>
                <w:noProof/>
                <w:sz w:val="20"/>
                <w:szCs w:val="20"/>
              </w:rPr>
              <w:t>maintain</w:t>
            </w:r>
            <w:r w:rsidRPr="000A5696">
              <w:rPr>
                <w:rFonts w:asciiTheme="minorHAnsi" w:hAnsiTheme="minorHAnsi" w:cstheme="minorHAnsi"/>
                <w:sz w:val="20"/>
                <w:szCs w:val="20"/>
              </w:rPr>
              <w:t xml:space="preserve"> compliance with the various laws governing the workplace.</w:t>
            </w:r>
          </w:p>
          <w:p w14:paraId="77EBF4B9" w14:textId="78F9D157" w:rsidR="0044448D" w:rsidRPr="00592222" w:rsidRDefault="0044448D" w:rsidP="005E5EC0">
            <w:pPr>
              <w:numPr>
                <w:ilvl w:val="0"/>
                <w:numId w:val="43"/>
              </w:numPr>
              <w:spacing w:before="120" w:after="120"/>
              <w:ind w:left="751"/>
              <w:rPr>
                <w:rFonts w:asciiTheme="minorHAnsi" w:hAnsiTheme="minorHAnsi" w:cstheme="minorBidi"/>
                <w:sz w:val="20"/>
                <w:szCs w:val="20"/>
              </w:rPr>
            </w:pPr>
            <w:r w:rsidRPr="6EF597DF">
              <w:rPr>
                <w:rFonts w:asciiTheme="minorHAnsi" w:hAnsiTheme="minorHAnsi" w:cstheme="minorBidi"/>
                <w:sz w:val="20"/>
                <w:szCs w:val="20"/>
              </w:rPr>
              <w:lastRenderedPageBreak/>
              <w:t>There are facilities and job policies and procedures that need to be followed.</w:t>
            </w:r>
          </w:p>
        </w:tc>
        <w:tc>
          <w:tcPr>
            <w:tcW w:w="4050" w:type="dxa"/>
          </w:tcPr>
          <w:p w14:paraId="3218456F"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lastRenderedPageBreak/>
              <w:t>Review sample policies and procedures.</w:t>
            </w:r>
          </w:p>
          <w:p w14:paraId="682C8046" w14:textId="77777777" w:rsidR="0044448D" w:rsidRPr="000A5696" w:rsidRDefault="0044448D" w:rsidP="00566003">
            <w:pPr>
              <w:rPr>
                <w:rFonts w:asciiTheme="minorHAnsi" w:hAnsiTheme="minorHAnsi" w:cstheme="minorHAnsi"/>
                <w:sz w:val="20"/>
                <w:szCs w:val="20"/>
              </w:rPr>
            </w:pPr>
          </w:p>
        </w:tc>
      </w:tr>
      <w:tr w:rsidR="0044448D" w:rsidRPr="000A5696" w14:paraId="7E5E61BF" w14:textId="77777777" w:rsidTr="0044448D">
        <w:trPr>
          <w:trHeight w:val="300"/>
        </w:trPr>
        <w:tc>
          <w:tcPr>
            <w:tcW w:w="2700" w:type="dxa"/>
            <w:tcMar>
              <w:top w:w="144" w:type="dxa"/>
              <w:left w:w="144" w:type="dxa"/>
              <w:right w:w="144" w:type="dxa"/>
            </w:tcMar>
          </w:tcPr>
          <w:p w14:paraId="120E3FA9"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47ACEA8B" w14:textId="77777777" w:rsidR="0044448D" w:rsidRPr="000A5696" w:rsidRDefault="0044448D" w:rsidP="00C32B5E">
            <w:pPr>
              <w:ind w:left="304" w:hanging="304"/>
              <w:rPr>
                <w:rFonts w:asciiTheme="minorHAnsi" w:hAnsiTheme="minorHAnsi" w:cstheme="minorHAnsi"/>
                <w:sz w:val="20"/>
                <w:szCs w:val="20"/>
              </w:rPr>
            </w:pPr>
            <w:r w:rsidRPr="000A5696">
              <w:rPr>
                <w:rFonts w:asciiTheme="minorHAnsi" w:hAnsiTheme="minorHAnsi" w:cstheme="minorHAnsi"/>
                <w:sz w:val="20"/>
                <w:szCs w:val="20"/>
              </w:rPr>
              <w:t>4C. Describe how policy and procedures protect the worker and client from harm.</w:t>
            </w:r>
          </w:p>
        </w:tc>
        <w:tc>
          <w:tcPr>
            <w:tcW w:w="4680" w:type="dxa"/>
            <w:tcMar>
              <w:top w:w="144" w:type="dxa"/>
              <w:left w:w="144" w:type="dxa"/>
              <w:right w:w="144" w:type="dxa"/>
            </w:tcMar>
          </w:tcPr>
          <w:p w14:paraId="4FAEC085" w14:textId="28311544" w:rsidR="0044448D" w:rsidRPr="000A5696" w:rsidRDefault="0044448D" w:rsidP="7A8EE230">
            <w:pPr>
              <w:ind w:left="373" w:hanging="360"/>
              <w:rPr>
                <w:rFonts w:asciiTheme="minorHAnsi" w:hAnsiTheme="minorHAnsi" w:cstheme="minorBidi"/>
                <w:sz w:val="20"/>
                <w:szCs w:val="20"/>
              </w:rPr>
            </w:pPr>
            <w:r w:rsidRPr="7A7AC308">
              <w:rPr>
                <w:rFonts w:asciiTheme="minorHAnsi" w:hAnsiTheme="minorHAnsi" w:cstheme="minorBidi"/>
                <w:sz w:val="20"/>
                <w:szCs w:val="20"/>
              </w:rPr>
              <w:t>4C. How P &amp; Ps protect the client and the employee:</w:t>
            </w:r>
          </w:p>
          <w:p w14:paraId="7E1C88FA" w14:textId="77777777" w:rsidR="0044448D" w:rsidRPr="000A5696" w:rsidRDefault="0044448D" w:rsidP="007B1725">
            <w:pPr>
              <w:numPr>
                <w:ilvl w:val="0"/>
                <w:numId w:val="44"/>
              </w:numPr>
              <w:ind w:left="395" w:hanging="270"/>
              <w:rPr>
                <w:rFonts w:asciiTheme="minorHAnsi" w:hAnsiTheme="minorHAnsi" w:cstheme="minorHAnsi"/>
                <w:sz w:val="20"/>
                <w:szCs w:val="20"/>
              </w:rPr>
            </w:pPr>
            <w:r w:rsidRPr="000A5696">
              <w:rPr>
                <w:rFonts w:asciiTheme="minorHAnsi" w:hAnsiTheme="minorHAnsi" w:cstheme="minorHAnsi"/>
                <w:sz w:val="20"/>
                <w:szCs w:val="20"/>
              </w:rPr>
              <w:t xml:space="preserve">Only do what you know how to do and what is allowed. </w:t>
            </w:r>
          </w:p>
          <w:p w14:paraId="27BFD6C8" w14:textId="77777777" w:rsidR="0044448D" w:rsidRPr="000A5696" w:rsidRDefault="0044448D" w:rsidP="007B1725">
            <w:pPr>
              <w:numPr>
                <w:ilvl w:val="0"/>
                <w:numId w:val="44"/>
              </w:numPr>
              <w:ind w:left="395" w:hanging="270"/>
              <w:rPr>
                <w:rFonts w:asciiTheme="minorHAnsi" w:hAnsiTheme="minorHAnsi" w:cstheme="minorHAnsi"/>
                <w:sz w:val="20"/>
                <w:szCs w:val="20"/>
              </w:rPr>
            </w:pPr>
            <w:r w:rsidRPr="000A5696">
              <w:rPr>
                <w:rFonts w:asciiTheme="minorHAnsi" w:hAnsiTheme="minorHAnsi" w:cstheme="minorHAnsi"/>
                <w:sz w:val="20"/>
                <w:szCs w:val="20"/>
              </w:rPr>
              <w:t>Perform procedures in the way you were trained and use good judgment.</w:t>
            </w:r>
          </w:p>
        </w:tc>
        <w:tc>
          <w:tcPr>
            <w:tcW w:w="4050" w:type="dxa"/>
          </w:tcPr>
          <w:p w14:paraId="059F8928"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b/>
                <w:sz w:val="20"/>
                <w:szCs w:val="20"/>
              </w:rPr>
              <w:t>Case scenario</w:t>
            </w:r>
            <w:r w:rsidRPr="000A5696">
              <w:rPr>
                <w:rFonts w:asciiTheme="minorHAnsi" w:hAnsiTheme="minorHAnsi" w:cstheme="minorHAnsi"/>
                <w:sz w:val="20"/>
                <w:szCs w:val="20"/>
              </w:rPr>
              <w:t xml:space="preserve">: </w:t>
            </w:r>
          </w:p>
          <w:p w14:paraId="545D767B" w14:textId="538CA087" w:rsidR="0044448D" w:rsidRPr="000A5696" w:rsidRDefault="0044448D" w:rsidP="7A8EE230">
            <w:pPr>
              <w:rPr>
                <w:rFonts w:asciiTheme="minorHAnsi" w:hAnsiTheme="minorHAnsi" w:cstheme="minorBidi"/>
                <w:sz w:val="20"/>
                <w:szCs w:val="20"/>
              </w:rPr>
            </w:pPr>
            <w:r w:rsidRPr="7A7AC308">
              <w:rPr>
                <w:rFonts w:asciiTheme="minorHAnsi" w:hAnsiTheme="minorHAnsi" w:cstheme="minorBidi"/>
                <w:noProof/>
                <w:sz w:val="20"/>
                <w:szCs w:val="20"/>
              </w:rPr>
              <w:t>The nurse</w:t>
            </w:r>
            <w:r w:rsidRPr="7A7AC308">
              <w:rPr>
                <w:rFonts w:asciiTheme="minorHAnsi" w:hAnsiTheme="minorHAnsi" w:cstheme="minorBidi"/>
                <w:sz w:val="20"/>
                <w:szCs w:val="20"/>
              </w:rPr>
              <w:t xml:space="preserve"> asks you to lift the patient into bed and you have not been trained to do this. What would you do?</w:t>
            </w:r>
          </w:p>
          <w:p w14:paraId="20973A4E" w14:textId="77777777" w:rsidR="0044448D" w:rsidRPr="000A5696" w:rsidRDefault="0044448D" w:rsidP="00566003">
            <w:pPr>
              <w:rPr>
                <w:rFonts w:asciiTheme="minorHAnsi" w:hAnsiTheme="minorHAnsi" w:cstheme="minorHAnsi"/>
                <w:sz w:val="20"/>
                <w:szCs w:val="20"/>
              </w:rPr>
            </w:pPr>
          </w:p>
          <w:p w14:paraId="1889ED39" w14:textId="77777777" w:rsidR="0044448D" w:rsidRPr="000A5696" w:rsidRDefault="0044448D" w:rsidP="00566003">
            <w:pPr>
              <w:rPr>
                <w:rFonts w:asciiTheme="minorHAnsi" w:hAnsiTheme="minorHAnsi" w:cstheme="minorHAnsi"/>
                <w:sz w:val="20"/>
                <w:szCs w:val="20"/>
              </w:rPr>
            </w:pPr>
          </w:p>
        </w:tc>
      </w:tr>
      <w:tr w:rsidR="0044448D" w:rsidRPr="000A5696" w14:paraId="678592A1" w14:textId="77777777" w:rsidTr="0044448D">
        <w:trPr>
          <w:trHeight w:val="300"/>
        </w:trPr>
        <w:tc>
          <w:tcPr>
            <w:tcW w:w="2700" w:type="dxa"/>
            <w:tcMar>
              <w:top w:w="144" w:type="dxa"/>
              <w:left w:w="144" w:type="dxa"/>
              <w:right w:w="144" w:type="dxa"/>
            </w:tcMar>
          </w:tcPr>
          <w:p w14:paraId="05D8C584" w14:textId="77777777" w:rsidR="0044448D" w:rsidRPr="000A5696" w:rsidRDefault="0044448D" w:rsidP="00B93E42">
            <w:pPr>
              <w:ind w:left="211" w:hanging="211"/>
              <w:rPr>
                <w:rFonts w:asciiTheme="minorHAnsi" w:hAnsiTheme="minorHAnsi" w:cstheme="minorHAnsi"/>
                <w:sz w:val="20"/>
                <w:szCs w:val="20"/>
              </w:rPr>
            </w:pPr>
            <w:r w:rsidRPr="000A5696">
              <w:rPr>
                <w:rFonts w:asciiTheme="minorHAnsi" w:hAnsiTheme="minorHAnsi" w:cstheme="minorHAnsi"/>
                <w:sz w:val="20"/>
                <w:szCs w:val="20"/>
              </w:rPr>
              <w:t>5. Discuss how confidentiality (HIPAA) must be maintained in healthcare facilities with clients and their medical records.</w:t>
            </w:r>
          </w:p>
        </w:tc>
        <w:tc>
          <w:tcPr>
            <w:tcW w:w="2520" w:type="dxa"/>
            <w:tcMar>
              <w:top w:w="144" w:type="dxa"/>
              <w:left w:w="144" w:type="dxa"/>
              <w:right w:w="144" w:type="dxa"/>
            </w:tcMar>
          </w:tcPr>
          <w:p w14:paraId="681E066F"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5A. Define confidentiality.</w:t>
            </w:r>
          </w:p>
          <w:p w14:paraId="62E9B3FA" w14:textId="77777777" w:rsidR="0044448D" w:rsidRPr="000A5696" w:rsidRDefault="0044448D" w:rsidP="00566003">
            <w:pPr>
              <w:rPr>
                <w:rFonts w:asciiTheme="minorHAnsi" w:hAnsiTheme="minorHAnsi" w:cstheme="minorHAnsi"/>
                <w:sz w:val="20"/>
                <w:szCs w:val="20"/>
              </w:rPr>
            </w:pPr>
          </w:p>
        </w:tc>
        <w:tc>
          <w:tcPr>
            <w:tcW w:w="4680" w:type="dxa"/>
            <w:tcMar>
              <w:top w:w="144" w:type="dxa"/>
              <w:left w:w="144" w:type="dxa"/>
              <w:right w:w="144" w:type="dxa"/>
            </w:tcMar>
          </w:tcPr>
          <w:p w14:paraId="3AAA6DFD"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5A. Confidentiality</w:t>
            </w:r>
          </w:p>
          <w:p w14:paraId="374A5987" w14:textId="77777777" w:rsidR="0044448D" w:rsidRPr="000A5696" w:rsidRDefault="0044448D" w:rsidP="00592222">
            <w:pPr>
              <w:pStyle w:val="ListParagraph"/>
              <w:numPr>
                <w:ilvl w:val="0"/>
                <w:numId w:val="45"/>
              </w:numPr>
              <w:ind w:left="571" w:hanging="270"/>
              <w:rPr>
                <w:rFonts w:asciiTheme="minorHAnsi" w:hAnsiTheme="minorHAnsi" w:cstheme="minorHAnsi"/>
                <w:sz w:val="20"/>
                <w:szCs w:val="20"/>
              </w:rPr>
            </w:pPr>
            <w:r w:rsidRPr="000A5696">
              <w:rPr>
                <w:rFonts w:asciiTheme="minorHAnsi" w:hAnsiTheme="minorHAnsi" w:cstheme="minorHAnsi"/>
                <w:sz w:val="20"/>
                <w:szCs w:val="20"/>
              </w:rPr>
              <w:t>Clients have a legal right to privacy concerning their medical/personal affairs.</w:t>
            </w:r>
          </w:p>
          <w:p w14:paraId="3A5968FC" w14:textId="77777777" w:rsidR="0044448D" w:rsidRPr="000A5696" w:rsidRDefault="0044448D" w:rsidP="00566003">
            <w:pPr>
              <w:rPr>
                <w:rFonts w:asciiTheme="minorHAnsi" w:hAnsiTheme="minorHAnsi" w:cstheme="minorHAnsi"/>
                <w:sz w:val="20"/>
                <w:szCs w:val="20"/>
              </w:rPr>
            </w:pPr>
          </w:p>
        </w:tc>
        <w:tc>
          <w:tcPr>
            <w:tcW w:w="4050" w:type="dxa"/>
          </w:tcPr>
          <w:p w14:paraId="131D5654" w14:textId="77777777" w:rsidR="0044448D" w:rsidRPr="000A5696" w:rsidRDefault="0044448D" w:rsidP="00566003">
            <w:pPr>
              <w:rPr>
                <w:rFonts w:asciiTheme="minorHAnsi" w:hAnsiTheme="minorHAnsi" w:cstheme="minorHAnsi"/>
                <w:sz w:val="20"/>
                <w:szCs w:val="20"/>
              </w:rPr>
            </w:pPr>
          </w:p>
        </w:tc>
      </w:tr>
      <w:tr w:rsidR="0044448D" w:rsidRPr="000A5696" w14:paraId="11000CCD" w14:textId="77777777" w:rsidTr="0044448D">
        <w:trPr>
          <w:trHeight w:val="300"/>
        </w:trPr>
        <w:tc>
          <w:tcPr>
            <w:tcW w:w="2700" w:type="dxa"/>
            <w:tcMar>
              <w:top w:w="144" w:type="dxa"/>
              <w:left w:w="144" w:type="dxa"/>
              <w:right w:w="144" w:type="dxa"/>
            </w:tcMar>
          </w:tcPr>
          <w:p w14:paraId="0A571A96"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4AA395C7" w14:textId="2F8A91E9" w:rsidR="0044448D" w:rsidRPr="000A5696" w:rsidRDefault="0044448D" w:rsidP="6EF597DF">
            <w:pPr>
              <w:ind w:left="304" w:hanging="304"/>
              <w:rPr>
                <w:rFonts w:asciiTheme="minorHAnsi" w:hAnsiTheme="minorHAnsi" w:cstheme="minorBidi"/>
                <w:sz w:val="20"/>
                <w:szCs w:val="20"/>
              </w:rPr>
            </w:pPr>
            <w:r w:rsidRPr="6EF597DF">
              <w:rPr>
                <w:rFonts w:asciiTheme="minorHAnsi" w:hAnsiTheme="minorHAnsi" w:cstheme="minorBidi"/>
                <w:sz w:val="20"/>
                <w:szCs w:val="20"/>
              </w:rPr>
              <w:t>5B. Discuss examples of confidential information</w:t>
            </w:r>
          </w:p>
          <w:p w14:paraId="00B5D05C" w14:textId="77777777" w:rsidR="0044448D" w:rsidRPr="000A5696" w:rsidRDefault="0044448D" w:rsidP="00566003">
            <w:pPr>
              <w:rPr>
                <w:rFonts w:asciiTheme="minorHAnsi" w:hAnsiTheme="minorHAnsi" w:cstheme="minorHAnsi"/>
                <w:sz w:val="20"/>
                <w:szCs w:val="20"/>
              </w:rPr>
            </w:pPr>
          </w:p>
        </w:tc>
        <w:tc>
          <w:tcPr>
            <w:tcW w:w="4680" w:type="dxa"/>
            <w:tcMar>
              <w:top w:w="144" w:type="dxa"/>
              <w:left w:w="144" w:type="dxa"/>
              <w:right w:w="144" w:type="dxa"/>
            </w:tcMar>
          </w:tcPr>
          <w:p w14:paraId="5A06FD76"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 xml:space="preserve"> 5B. Confidential Information  </w:t>
            </w:r>
          </w:p>
          <w:p w14:paraId="59367FDE" w14:textId="77777777" w:rsidR="0044448D" w:rsidRPr="000A5696" w:rsidRDefault="0044448D" w:rsidP="007B1725">
            <w:pPr>
              <w:numPr>
                <w:ilvl w:val="0"/>
                <w:numId w:val="46"/>
              </w:numPr>
              <w:rPr>
                <w:rFonts w:asciiTheme="minorHAnsi" w:hAnsiTheme="minorHAnsi" w:cstheme="minorHAnsi"/>
                <w:sz w:val="20"/>
                <w:szCs w:val="20"/>
              </w:rPr>
            </w:pPr>
            <w:r w:rsidRPr="000A5696">
              <w:rPr>
                <w:rFonts w:asciiTheme="minorHAnsi" w:hAnsiTheme="minorHAnsi" w:cstheme="minorHAnsi"/>
                <w:sz w:val="20"/>
                <w:szCs w:val="20"/>
              </w:rPr>
              <w:t>Patient’s Personal History</w:t>
            </w:r>
          </w:p>
          <w:p w14:paraId="1AD45173" w14:textId="77777777" w:rsidR="0044448D" w:rsidRPr="000A5696" w:rsidRDefault="0044448D" w:rsidP="007B1725">
            <w:pPr>
              <w:numPr>
                <w:ilvl w:val="0"/>
                <w:numId w:val="46"/>
              </w:numPr>
              <w:rPr>
                <w:rFonts w:asciiTheme="minorHAnsi" w:hAnsiTheme="minorHAnsi" w:cstheme="minorHAnsi"/>
                <w:sz w:val="20"/>
                <w:szCs w:val="20"/>
              </w:rPr>
            </w:pPr>
            <w:r w:rsidRPr="000A5696">
              <w:rPr>
                <w:rFonts w:asciiTheme="minorHAnsi" w:hAnsiTheme="minorHAnsi" w:cstheme="minorHAnsi"/>
                <w:sz w:val="20"/>
                <w:szCs w:val="20"/>
              </w:rPr>
              <w:t>Patient Medical History</w:t>
            </w:r>
          </w:p>
          <w:p w14:paraId="5E456E89" w14:textId="77777777" w:rsidR="0044448D" w:rsidRPr="000A5696" w:rsidRDefault="0044448D" w:rsidP="007B1725">
            <w:pPr>
              <w:numPr>
                <w:ilvl w:val="0"/>
                <w:numId w:val="46"/>
              </w:numPr>
              <w:rPr>
                <w:rFonts w:asciiTheme="minorHAnsi" w:hAnsiTheme="minorHAnsi" w:cstheme="minorHAnsi"/>
                <w:sz w:val="20"/>
                <w:szCs w:val="20"/>
              </w:rPr>
            </w:pPr>
            <w:r w:rsidRPr="000A5696">
              <w:rPr>
                <w:rFonts w:asciiTheme="minorHAnsi" w:hAnsiTheme="minorHAnsi" w:cstheme="minorHAnsi"/>
                <w:sz w:val="20"/>
                <w:szCs w:val="20"/>
              </w:rPr>
              <w:t>Diagnosis</w:t>
            </w:r>
          </w:p>
          <w:p w14:paraId="28AE5BBB" w14:textId="77777777" w:rsidR="0044448D" w:rsidRPr="000A5696" w:rsidRDefault="0044448D" w:rsidP="007B1725">
            <w:pPr>
              <w:numPr>
                <w:ilvl w:val="0"/>
                <w:numId w:val="46"/>
              </w:numPr>
              <w:rPr>
                <w:rFonts w:asciiTheme="minorHAnsi" w:hAnsiTheme="minorHAnsi" w:cstheme="minorHAnsi"/>
                <w:sz w:val="20"/>
                <w:szCs w:val="20"/>
              </w:rPr>
            </w:pPr>
            <w:r w:rsidRPr="000A5696">
              <w:rPr>
                <w:rFonts w:asciiTheme="minorHAnsi" w:hAnsiTheme="minorHAnsi" w:cstheme="minorHAnsi"/>
                <w:sz w:val="20"/>
                <w:szCs w:val="20"/>
              </w:rPr>
              <w:t>Treatment Plan</w:t>
            </w:r>
          </w:p>
          <w:p w14:paraId="4401E63B" w14:textId="77777777" w:rsidR="0044448D" w:rsidRPr="000A5696" w:rsidRDefault="0044448D" w:rsidP="007B1725">
            <w:pPr>
              <w:numPr>
                <w:ilvl w:val="0"/>
                <w:numId w:val="46"/>
              </w:numPr>
              <w:spacing w:after="120"/>
              <w:rPr>
                <w:rFonts w:asciiTheme="minorHAnsi" w:hAnsiTheme="minorHAnsi" w:cstheme="minorHAnsi"/>
                <w:sz w:val="20"/>
                <w:szCs w:val="20"/>
              </w:rPr>
            </w:pPr>
            <w:r w:rsidRPr="000A5696">
              <w:rPr>
                <w:rFonts w:asciiTheme="minorHAnsi" w:hAnsiTheme="minorHAnsi" w:cstheme="minorHAnsi"/>
                <w:sz w:val="20"/>
                <w:szCs w:val="20"/>
              </w:rPr>
              <w:t>Prognosis</w:t>
            </w:r>
          </w:p>
        </w:tc>
        <w:tc>
          <w:tcPr>
            <w:tcW w:w="4050" w:type="dxa"/>
          </w:tcPr>
          <w:p w14:paraId="5B41DAA5" w14:textId="651A6F08" w:rsidR="0044448D" w:rsidRPr="000A5696" w:rsidRDefault="0044448D" w:rsidP="734A2407">
            <w:pPr>
              <w:rPr>
                <w:rFonts w:asciiTheme="minorHAnsi" w:hAnsiTheme="minorHAnsi" w:cstheme="minorBidi"/>
                <w:sz w:val="20"/>
                <w:szCs w:val="20"/>
              </w:rPr>
            </w:pPr>
            <w:r w:rsidRPr="734A2407">
              <w:rPr>
                <w:rFonts w:asciiTheme="minorHAnsi" w:hAnsiTheme="minorHAnsi" w:cstheme="minorBidi"/>
                <w:sz w:val="20"/>
                <w:szCs w:val="20"/>
              </w:rPr>
              <w:t>Review HIPAA</w:t>
            </w:r>
          </w:p>
          <w:p w14:paraId="17EA4259" w14:textId="37962496" w:rsidR="0044448D" w:rsidRPr="000A5696" w:rsidRDefault="0044448D" w:rsidP="00566003">
            <w:pPr>
              <w:rPr>
                <w:rFonts w:asciiTheme="minorHAnsi" w:hAnsiTheme="minorHAnsi" w:cstheme="minorBidi"/>
                <w:sz w:val="20"/>
                <w:szCs w:val="20"/>
              </w:rPr>
            </w:pPr>
            <w:hyperlink r:id="rId29" w:history="1">
              <w:r w:rsidRPr="734A2407">
                <w:rPr>
                  <w:rStyle w:val="Hyperlink"/>
                  <w:rFonts w:asciiTheme="minorHAnsi" w:hAnsiTheme="minorHAnsi" w:cstheme="minorBidi"/>
                  <w:sz w:val="20"/>
                  <w:szCs w:val="20"/>
                </w:rPr>
                <w:t>https://www.cdc.gov/phlp/php/resources/health-insurance-portability-and-accountability-act-of-1996-hipaa.html</w:t>
              </w:r>
            </w:hyperlink>
            <w:r w:rsidRPr="734A2407">
              <w:rPr>
                <w:rFonts w:asciiTheme="minorHAnsi" w:hAnsiTheme="minorHAnsi" w:cstheme="minorBidi"/>
                <w:sz w:val="20"/>
                <w:szCs w:val="20"/>
              </w:rPr>
              <w:t xml:space="preserve"> </w:t>
            </w:r>
          </w:p>
        </w:tc>
      </w:tr>
      <w:tr w:rsidR="0044448D" w:rsidRPr="000A5696" w14:paraId="753EF06B" w14:textId="77777777" w:rsidTr="0044448D">
        <w:trPr>
          <w:trHeight w:val="300"/>
        </w:trPr>
        <w:tc>
          <w:tcPr>
            <w:tcW w:w="2700" w:type="dxa"/>
            <w:tcMar>
              <w:top w:w="144" w:type="dxa"/>
              <w:left w:w="144" w:type="dxa"/>
              <w:right w:w="144" w:type="dxa"/>
            </w:tcMar>
          </w:tcPr>
          <w:p w14:paraId="49F7DE5A"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451A0048" w14:textId="77777777" w:rsidR="0044448D" w:rsidRPr="000A5696" w:rsidRDefault="0044448D" w:rsidP="00B93E42">
            <w:pPr>
              <w:ind w:left="394" w:hanging="394"/>
              <w:rPr>
                <w:rFonts w:asciiTheme="minorHAnsi" w:hAnsiTheme="minorHAnsi" w:cstheme="minorHAnsi"/>
                <w:sz w:val="20"/>
                <w:szCs w:val="20"/>
              </w:rPr>
            </w:pPr>
            <w:r w:rsidRPr="000A5696">
              <w:rPr>
                <w:rFonts w:asciiTheme="minorHAnsi" w:hAnsiTheme="minorHAnsi" w:cstheme="minorHAnsi"/>
                <w:sz w:val="20"/>
                <w:szCs w:val="20"/>
              </w:rPr>
              <w:t xml:space="preserve">5C. Discuss with whom confidential information can be shared </w:t>
            </w:r>
          </w:p>
          <w:p w14:paraId="11899EFA" w14:textId="77777777" w:rsidR="0044448D" w:rsidRPr="000A5696" w:rsidRDefault="0044448D" w:rsidP="00566003">
            <w:pPr>
              <w:rPr>
                <w:rFonts w:asciiTheme="minorHAnsi" w:hAnsiTheme="minorHAnsi" w:cstheme="minorHAnsi"/>
                <w:sz w:val="20"/>
                <w:szCs w:val="20"/>
              </w:rPr>
            </w:pPr>
          </w:p>
        </w:tc>
        <w:tc>
          <w:tcPr>
            <w:tcW w:w="4680" w:type="dxa"/>
            <w:tcMar>
              <w:top w:w="144" w:type="dxa"/>
              <w:left w:w="144" w:type="dxa"/>
              <w:right w:w="144" w:type="dxa"/>
            </w:tcMar>
          </w:tcPr>
          <w:p w14:paraId="67A4A7F9" w14:textId="77777777" w:rsidR="0044448D" w:rsidRPr="000A5696" w:rsidRDefault="0044448D" w:rsidP="004E0434">
            <w:pPr>
              <w:rPr>
                <w:rFonts w:asciiTheme="minorHAnsi" w:hAnsiTheme="minorHAnsi" w:cstheme="minorHAnsi"/>
                <w:sz w:val="20"/>
                <w:szCs w:val="20"/>
              </w:rPr>
            </w:pPr>
            <w:r w:rsidRPr="000A5696">
              <w:rPr>
                <w:rFonts w:asciiTheme="minorHAnsi" w:hAnsiTheme="minorHAnsi" w:cstheme="minorHAnsi"/>
                <w:sz w:val="20"/>
                <w:szCs w:val="20"/>
              </w:rPr>
              <w:t xml:space="preserve">5C. Confidential information </w:t>
            </w:r>
          </w:p>
          <w:p w14:paraId="32CCDC6A" w14:textId="77777777" w:rsidR="0044448D" w:rsidRPr="000A5696" w:rsidRDefault="0044448D" w:rsidP="00592222">
            <w:pPr>
              <w:pStyle w:val="ListParagraph"/>
              <w:numPr>
                <w:ilvl w:val="0"/>
                <w:numId w:val="54"/>
              </w:numPr>
              <w:ind w:left="751"/>
              <w:rPr>
                <w:rFonts w:asciiTheme="minorHAnsi" w:hAnsiTheme="minorHAnsi" w:cstheme="minorHAnsi"/>
                <w:sz w:val="20"/>
                <w:szCs w:val="20"/>
              </w:rPr>
            </w:pPr>
            <w:r w:rsidRPr="000A5696">
              <w:rPr>
                <w:rFonts w:asciiTheme="minorHAnsi" w:hAnsiTheme="minorHAnsi" w:cstheme="minorHAnsi"/>
                <w:sz w:val="20"/>
                <w:szCs w:val="20"/>
              </w:rPr>
              <w:t>Do not discuss the patient where someone might overhear you (elevators, hallway, cafeteria or outside the workplace with family and friends)</w:t>
            </w:r>
          </w:p>
          <w:p w14:paraId="7830A9FE" w14:textId="14A5D8D9" w:rsidR="0044448D" w:rsidRPr="000A5696" w:rsidRDefault="0044448D" w:rsidP="00592222">
            <w:pPr>
              <w:pStyle w:val="ListParagraph"/>
              <w:numPr>
                <w:ilvl w:val="0"/>
                <w:numId w:val="54"/>
              </w:numPr>
              <w:ind w:left="751"/>
              <w:rPr>
                <w:rFonts w:asciiTheme="minorHAnsi" w:hAnsiTheme="minorHAnsi" w:cstheme="minorHAnsi"/>
                <w:sz w:val="20"/>
                <w:szCs w:val="20"/>
              </w:rPr>
            </w:pPr>
            <w:r w:rsidRPr="000A5696">
              <w:rPr>
                <w:rFonts w:asciiTheme="minorHAnsi" w:hAnsiTheme="minorHAnsi" w:cstheme="minorHAnsi"/>
                <w:sz w:val="20"/>
                <w:szCs w:val="20"/>
              </w:rPr>
              <w:t xml:space="preserve">Information can only be discussed with those involved in </w:t>
            </w:r>
            <w:r>
              <w:rPr>
                <w:rFonts w:asciiTheme="minorHAnsi" w:hAnsiTheme="minorHAnsi" w:cstheme="minorHAnsi"/>
                <w:sz w:val="20"/>
                <w:szCs w:val="20"/>
              </w:rPr>
              <w:t xml:space="preserve">the </w:t>
            </w:r>
            <w:r w:rsidRPr="0034316F">
              <w:rPr>
                <w:rFonts w:asciiTheme="minorHAnsi" w:hAnsiTheme="minorHAnsi" w:cstheme="minorHAnsi"/>
                <w:noProof/>
                <w:sz w:val="20"/>
                <w:szCs w:val="20"/>
              </w:rPr>
              <w:t>direct</w:t>
            </w:r>
            <w:r w:rsidRPr="000A5696">
              <w:rPr>
                <w:rFonts w:asciiTheme="minorHAnsi" w:hAnsiTheme="minorHAnsi" w:cstheme="minorHAnsi"/>
                <w:sz w:val="20"/>
                <w:szCs w:val="20"/>
              </w:rPr>
              <w:t xml:space="preserve"> patient care or the supervisor.</w:t>
            </w:r>
          </w:p>
          <w:p w14:paraId="71C68958" w14:textId="330764EC" w:rsidR="0044448D" w:rsidRPr="008506E0" w:rsidRDefault="0044448D" w:rsidP="00566003">
            <w:pPr>
              <w:pStyle w:val="ListParagraph"/>
              <w:numPr>
                <w:ilvl w:val="0"/>
                <w:numId w:val="54"/>
              </w:numPr>
              <w:spacing w:before="120"/>
              <w:ind w:left="751"/>
              <w:rPr>
                <w:rFonts w:asciiTheme="minorHAnsi" w:hAnsiTheme="minorHAnsi" w:cstheme="minorHAnsi"/>
                <w:sz w:val="20"/>
                <w:szCs w:val="20"/>
              </w:rPr>
            </w:pPr>
            <w:r w:rsidRPr="000A5696">
              <w:rPr>
                <w:rFonts w:asciiTheme="minorHAnsi" w:hAnsiTheme="minorHAnsi" w:cstheme="minorHAnsi"/>
                <w:sz w:val="20"/>
                <w:szCs w:val="20"/>
              </w:rPr>
              <w:t>Patients must give consent (permission) to transfer information to other healthcare providers.</w:t>
            </w:r>
          </w:p>
        </w:tc>
        <w:tc>
          <w:tcPr>
            <w:tcW w:w="4050" w:type="dxa"/>
          </w:tcPr>
          <w:p w14:paraId="688FF1DF" w14:textId="77777777" w:rsidR="0044448D" w:rsidRPr="000A5696" w:rsidRDefault="0044448D" w:rsidP="00566003">
            <w:pPr>
              <w:rPr>
                <w:rFonts w:asciiTheme="minorHAnsi" w:hAnsiTheme="minorHAnsi" w:cstheme="minorHAnsi"/>
                <w:sz w:val="20"/>
                <w:szCs w:val="20"/>
              </w:rPr>
            </w:pPr>
          </w:p>
        </w:tc>
      </w:tr>
      <w:tr w:rsidR="0044448D" w:rsidRPr="000A5696" w14:paraId="31E5418E" w14:textId="77777777" w:rsidTr="0044448D">
        <w:trPr>
          <w:trHeight w:val="300"/>
        </w:trPr>
        <w:tc>
          <w:tcPr>
            <w:tcW w:w="2700" w:type="dxa"/>
            <w:tcMar>
              <w:top w:w="144" w:type="dxa"/>
              <w:left w:w="144" w:type="dxa"/>
              <w:right w:w="144" w:type="dxa"/>
            </w:tcMar>
          </w:tcPr>
          <w:p w14:paraId="0A9A351B"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58F40694" w14:textId="77777777" w:rsidR="0044448D" w:rsidRPr="000A5696" w:rsidRDefault="0044448D" w:rsidP="00B93E42">
            <w:pPr>
              <w:ind w:left="394" w:hanging="394"/>
              <w:rPr>
                <w:rFonts w:asciiTheme="minorHAnsi" w:hAnsiTheme="minorHAnsi" w:cstheme="minorHAnsi"/>
                <w:sz w:val="20"/>
                <w:szCs w:val="20"/>
              </w:rPr>
            </w:pPr>
            <w:r w:rsidRPr="000A5696">
              <w:rPr>
                <w:rFonts w:asciiTheme="minorHAnsi" w:hAnsiTheme="minorHAnsi" w:cstheme="minorHAnsi"/>
                <w:sz w:val="20"/>
                <w:szCs w:val="20"/>
              </w:rPr>
              <w:t>5D. Define libel and slander.</w:t>
            </w:r>
          </w:p>
          <w:p w14:paraId="24AD3754" w14:textId="77777777" w:rsidR="0044448D" w:rsidRPr="000A5696" w:rsidRDefault="0044448D" w:rsidP="00566003">
            <w:pPr>
              <w:rPr>
                <w:rFonts w:asciiTheme="minorHAnsi" w:hAnsiTheme="minorHAnsi" w:cstheme="minorHAnsi"/>
                <w:sz w:val="20"/>
                <w:szCs w:val="20"/>
              </w:rPr>
            </w:pPr>
          </w:p>
        </w:tc>
        <w:tc>
          <w:tcPr>
            <w:tcW w:w="4680" w:type="dxa"/>
            <w:tcMar>
              <w:top w:w="144" w:type="dxa"/>
              <w:left w:w="144" w:type="dxa"/>
              <w:right w:w="144" w:type="dxa"/>
            </w:tcMar>
          </w:tcPr>
          <w:p w14:paraId="24306A02"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5D. Libel</w:t>
            </w:r>
          </w:p>
          <w:p w14:paraId="705F960E" w14:textId="77777777" w:rsidR="0044448D" w:rsidRPr="000A5696" w:rsidRDefault="0044448D" w:rsidP="00592222">
            <w:pPr>
              <w:pStyle w:val="ListParagraph"/>
              <w:numPr>
                <w:ilvl w:val="0"/>
                <w:numId w:val="47"/>
              </w:numPr>
              <w:ind w:left="751"/>
              <w:rPr>
                <w:rFonts w:asciiTheme="minorHAnsi" w:hAnsiTheme="minorHAnsi" w:cstheme="minorHAnsi"/>
                <w:sz w:val="20"/>
                <w:szCs w:val="20"/>
              </w:rPr>
            </w:pPr>
            <w:r w:rsidRPr="000A5696">
              <w:rPr>
                <w:rFonts w:asciiTheme="minorHAnsi" w:hAnsiTheme="minorHAnsi" w:cstheme="minorHAnsi"/>
                <w:sz w:val="20"/>
                <w:szCs w:val="20"/>
              </w:rPr>
              <w:t>Making false statements about another person in writing.</w:t>
            </w:r>
          </w:p>
          <w:p w14:paraId="1E0C944B" w14:textId="77777777" w:rsidR="0044448D" w:rsidRPr="000A5696" w:rsidRDefault="0044448D" w:rsidP="00592222">
            <w:pPr>
              <w:rPr>
                <w:rFonts w:asciiTheme="minorHAnsi" w:hAnsiTheme="minorHAnsi" w:cstheme="minorHAnsi"/>
                <w:sz w:val="20"/>
                <w:szCs w:val="20"/>
              </w:rPr>
            </w:pPr>
            <w:r w:rsidRPr="000A5696">
              <w:rPr>
                <w:rFonts w:asciiTheme="minorHAnsi" w:hAnsiTheme="minorHAnsi" w:cstheme="minorHAnsi"/>
                <w:sz w:val="20"/>
                <w:szCs w:val="20"/>
              </w:rPr>
              <w:t>Slander</w:t>
            </w:r>
          </w:p>
          <w:p w14:paraId="63A1C8CD" w14:textId="77777777" w:rsidR="0044448D" w:rsidRPr="000A5696" w:rsidRDefault="0044448D" w:rsidP="00592222">
            <w:pPr>
              <w:pStyle w:val="ListParagraph"/>
              <w:numPr>
                <w:ilvl w:val="0"/>
                <w:numId w:val="48"/>
              </w:numPr>
              <w:ind w:left="751" w:hanging="450"/>
              <w:rPr>
                <w:rFonts w:asciiTheme="minorHAnsi" w:hAnsiTheme="minorHAnsi" w:cstheme="minorHAnsi"/>
                <w:sz w:val="20"/>
                <w:szCs w:val="20"/>
              </w:rPr>
            </w:pPr>
            <w:r w:rsidRPr="000A5696">
              <w:rPr>
                <w:rFonts w:asciiTheme="minorHAnsi" w:hAnsiTheme="minorHAnsi" w:cstheme="minorHAnsi"/>
                <w:sz w:val="20"/>
                <w:szCs w:val="20"/>
              </w:rPr>
              <w:t>Making false statements about another person verbally.</w:t>
            </w:r>
          </w:p>
        </w:tc>
        <w:tc>
          <w:tcPr>
            <w:tcW w:w="4050" w:type="dxa"/>
          </w:tcPr>
          <w:p w14:paraId="50A14C38" w14:textId="443B6E72" w:rsidR="0044448D" w:rsidRPr="000A5696" w:rsidRDefault="0044448D" w:rsidP="00735660">
            <w:pPr>
              <w:rPr>
                <w:rFonts w:asciiTheme="minorHAnsi" w:hAnsiTheme="minorHAnsi" w:cstheme="minorHAnsi"/>
                <w:sz w:val="20"/>
                <w:szCs w:val="20"/>
              </w:rPr>
            </w:pPr>
          </w:p>
          <w:p w14:paraId="56F5E1D3" w14:textId="77777777" w:rsidR="0044448D" w:rsidRPr="000A5696" w:rsidRDefault="0044448D" w:rsidP="00566003">
            <w:pPr>
              <w:rPr>
                <w:rFonts w:asciiTheme="minorHAnsi" w:hAnsiTheme="minorHAnsi" w:cstheme="minorHAnsi"/>
                <w:sz w:val="20"/>
                <w:szCs w:val="20"/>
              </w:rPr>
            </w:pPr>
          </w:p>
        </w:tc>
      </w:tr>
      <w:tr w:rsidR="0044448D" w:rsidRPr="000A5696" w14:paraId="462BAB88" w14:textId="77777777" w:rsidTr="0044448D">
        <w:trPr>
          <w:trHeight w:val="300"/>
        </w:trPr>
        <w:tc>
          <w:tcPr>
            <w:tcW w:w="2700" w:type="dxa"/>
            <w:tcMar>
              <w:top w:w="144" w:type="dxa"/>
              <w:left w:w="144" w:type="dxa"/>
              <w:right w:w="144" w:type="dxa"/>
            </w:tcMar>
          </w:tcPr>
          <w:p w14:paraId="4310BFA0" w14:textId="77777777" w:rsidR="0044448D" w:rsidRPr="000A5696" w:rsidRDefault="0044448D" w:rsidP="00B93E42">
            <w:pPr>
              <w:ind w:left="211" w:hanging="211"/>
              <w:rPr>
                <w:rFonts w:asciiTheme="minorHAnsi" w:hAnsiTheme="minorHAnsi" w:cstheme="minorHAnsi"/>
                <w:sz w:val="20"/>
                <w:szCs w:val="20"/>
              </w:rPr>
            </w:pPr>
            <w:r w:rsidRPr="000A5696">
              <w:rPr>
                <w:rFonts w:asciiTheme="minorHAnsi" w:hAnsiTheme="minorHAnsi" w:cstheme="minorHAnsi"/>
                <w:sz w:val="20"/>
                <w:szCs w:val="20"/>
              </w:rPr>
              <w:t>6. Explore legal issues such as sexual harassment, wrongful discharge, negligence, malpractice and violence in the workplace.</w:t>
            </w:r>
          </w:p>
        </w:tc>
        <w:tc>
          <w:tcPr>
            <w:tcW w:w="2520" w:type="dxa"/>
            <w:tcMar>
              <w:top w:w="144" w:type="dxa"/>
              <w:left w:w="144" w:type="dxa"/>
              <w:right w:w="144" w:type="dxa"/>
            </w:tcMar>
          </w:tcPr>
          <w:p w14:paraId="74942B33" w14:textId="777C3D9E" w:rsidR="0044448D" w:rsidRPr="000A5696" w:rsidRDefault="0044448D" w:rsidP="00B93E42">
            <w:pPr>
              <w:ind w:left="304" w:hanging="304"/>
              <w:rPr>
                <w:rFonts w:asciiTheme="minorHAnsi" w:hAnsiTheme="minorHAnsi" w:cstheme="minorHAnsi"/>
                <w:sz w:val="20"/>
                <w:szCs w:val="20"/>
              </w:rPr>
            </w:pPr>
            <w:r w:rsidRPr="000A5696">
              <w:rPr>
                <w:rFonts w:asciiTheme="minorHAnsi" w:hAnsiTheme="minorHAnsi" w:cstheme="minorHAnsi"/>
                <w:sz w:val="20"/>
                <w:szCs w:val="20"/>
              </w:rPr>
              <w:t>6A. Define terms: Sexual harassment, Wrongful discharge</w:t>
            </w:r>
            <w:r>
              <w:rPr>
                <w:rFonts w:asciiTheme="minorHAnsi" w:hAnsiTheme="minorHAnsi" w:cstheme="minorHAnsi"/>
                <w:sz w:val="20"/>
                <w:szCs w:val="20"/>
              </w:rPr>
              <w:t>,</w:t>
            </w:r>
            <w:r w:rsidRPr="000A5696">
              <w:rPr>
                <w:rFonts w:asciiTheme="minorHAnsi" w:hAnsiTheme="minorHAnsi" w:cstheme="minorHAnsi"/>
                <w:sz w:val="20"/>
                <w:szCs w:val="20"/>
              </w:rPr>
              <w:t xml:space="preserve"> </w:t>
            </w:r>
            <w:r w:rsidRPr="0034316F">
              <w:rPr>
                <w:rFonts w:asciiTheme="minorHAnsi" w:hAnsiTheme="minorHAnsi" w:cstheme="minorHAnsi"/>
                <w:noProof/>
                <w:sz w:val="20"/>
                <w:szCs w:val="20"/>
              </w:rPr>
              <w:t>and</w:t>
            </w:r>
            <w:r w:rsidRPr="000A5696">
              <w:rPr>
                <w:rFonts w:asciiTheme="minorHAnsi" w:hAnsiTheme="minorHAnsi" w:cstheme="minorHAnsi"/>
                <w:sz w:val="20"/>
                <w:szCs w:val="20"/>
              </w:rPr>
              <w:t xml:space="preserve"> Malpractice </w:t>
            </w:r>
          </w:p>
          <w:p w14:paraId="734A27B4" w14:textId="77777777" w:rsidR="0044448D" w:rsidRPr="000A5696" w:rsidRDefault="0044448D" w:rsidP="00566003">
            <w:pPr>
              <w:rPr>
                <w:rFonts w:asciiTheme="minorHAnsi" w:hAnsiTheme="minorHAnsi" w:cstheme="minorHAnsi"/>
                <w:sz w:val="20"/>
                <w:szCs w:val="20"/>
              </w:rPr>
            </w:pPr>
          </w:p>
          <w:p w14:paraId="7EE21F0B" w14:textId="77777777" w:rsidR="0044448D" w:rsidRPr="000A5696" w:rsidRDefault="0044448D" w:rsidP="00566003">
            <w:pPr>
              <w:rPr>
                <w:rFonts w:asciiTheme="minorHAnsi" w:hAnsiTheme="minorHAnsi" w:cstheme="minorHAnsi"/>
                <w:sz w:val="20"/>
                <w:szCs w:val="20"/>
              </w:rPr>
            </w:pPr>
          </w:p>
          <w:p w14:paraId="43CDF689" w14:textId="77777777" w:rsidR="0044448D" w:rsidRPr="000A5696" w:rsidRDefault="0044448D" w:rsidP="00566003">
            <w:pPr>
              <w:rPr>
                <w:rFonts w:asciiTheme="minorHAnsi" w:hAnsiTheme="minorHAnsi" w:cstheme="minorHAnsi"/>
                <w:sz w:val="20"/>
                <w:szCs w:val="20"/>
              </w:rPr>
            </w:pPr>
          </w:p>
        </w:tc>
        <w:tc>
          <w:tcPr>
            <w:tcW w:w="4680" w:type="dxa"/>
            <w:tcMar>
              <w:top w:w="144" w:type="dxa"/>
              <w:left w:w="144" w:type="dxa"/>
              <w:right w:w="144" w:type="dxa"/>
            </w:tcMar>
          </w:tcPr>
          <w:p w14:paraId="4F77C441" w14:textId="77777777" w:rsidR="0044448D" w:rsidRPr="000A5696" w:rsidRDefault="0044448D" w:rsidP="00566003">
            <w:pPr>
              <w:ind w:left="283" w:hanging="270"/>
              <w:rPr>
                <w:rFonts w:asciiTheme="minorHAnsi" w:hAnsiTheme="minorHAnsi" w:cstheme="minorHAnsi"/>
                <w:sz w:val="20"/>
                <w:szCs w:val="20"/>
              </w:rPr>
            </w:pPr>
            <w:r w:rsidRPr="7A7AC308">
              <w:rPr>
                <w:rFonts w:asciiTheme="minorHAnsi" w:hAnsiTheme="minorHAnsi" w:cstheme="minorBidi"/>
                <w:sz w:val="20"/>
                <w:szCs w:val="20"/>
              </w:rPr>
              <w:t>6A. Sexual harassment</w:t>
            </w:r>
          </w:p>
          <w:p w14:paraId="09DA6491" w14:textId="7B5DCFF5" w:rsidR="0044448D" w:rsidRDefault="0044448D" w:rsidP="007B1725">
            <w:pPr>
              <w:pStyle w:val="ListParagraph"/>
              <w:numPr>
                <w:ilvl w:val="0"/>
                <w:numId w:val="19"/>
              </w:numPr>
              <w:rPr>
                <w:rFonts w:eastAsia="Calibri" w:cs="Calibri"/>
                <w:sz w:val="20"/>
                <w:szCs w:val="20"/>
              </w:rPr>
            </w:pPr>
            <w:r w:rsidRPr="6EF597DF">
              <w:rPr>
                <w:rFonts w:eastAsia="Calibri" w:cs="Calibri"/>
                <w:sz w:val="20"/>
                <w:szCs w:val="20"/>
              </w:rPr>
              <w:t>Unwelcome sexual advancements, sexual favors or verbal or physical conduct that unreasonably interferes with job performance.</w:t>
            </w:r>
          </w:p>
          <w:p w14:paraId="2BA3A9F0" w14:textId="290DB5AF" w:rsidR="0044448D" w:rsidRPr="000A5696" w:rsidRDefault="0044448D" w:rsidP="007B1725">
            <w:pPr>
              <w:pStyle w:val="ListParagraph"/>
              <w:numPr>
                <w:ilvl w:val="0"/>
                <w:numId w:val="19"/>
              </w:numPr>
              <w:rPr>
                <w:rFonts w:asciiTheme="minorHAnsi" w:hAnsiTheme="minorHAnsi" w:cstheme="minorBidi"/>
                <w:sz w:val="20"/>
                <w:szCs w:val="20"/>
              </w:rPr>
            </w:pPr>
            <w:r w:rsidRPr="6EF597DF">
              <w:rPr>
                <w:rFonts w:asciiTheme="minorHAnsi" w:hAnsiTheme="minorHAnsi" w:cstheme="minorBidi"/>
                <w:sz w:val="20"/>
                <w:szCs w:val="20"/>
              </w:rPr>
              <w:t>job privileges or advancement on granting sexual favors</w:t>
            </w:r>
          </w:p>
          <w:p w14:paraId="3348B24E" w14:textId="465BC48B" w:rsidR="0044448D" w:rsidRPr="000A5696" w:rsidRDefault="0044448D" w:rsidP="007B1725">
            <w:pPr>
              <w:pStyle w:val="ListParagraph"/>
              <w:numPr>
                <w:ilvl w:val="0"/>
                <w:numId w:val="19"/>
              </w:numPr>
              <w:rPr>
                <w:rFonts w:asciiTheme="minorHAnsi" w:hAnsiTheme="minorHAnsi" w:cstheme="minorBidi"/>
              </w:rPr>
            </w:pPr>
            <w:r w:rsidRPr="6EF597DF">
              <w:rPr>
                <w:rFonts w:asciiTheme="minorHAnsi" w:hAnsiTheme="minorHAnsi" w:cstheme="minorBidi"/>
                <w:sz w:val="20"/>
                <w:szCs w:val="20"/>
              </w:rPr>
              <w:t>The Equal Employment Opportunity Commission (EEOC) is a government agency that handles sexual harassment complaints that cannot be settled at the workplace</w:t>
            </w:r>
          </w:p>
          <w:p w14:paraId="6548E7ED"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Wrongful discharge</w:t>
            </w:r>
          </w:p>
          <w:p w14:paraId="35DCE8FA" w14:textId="384C937A" w:rsidR="0044448D" w:rsidRPr="00E952C1" w:rsidRDefault="0044448D" w:rsidP="00592222">
            <w:pPr>
              <w:numPr>
                <w:ilvl w:val="0"/>
                <w:numId w:val="49"/>
              </w:numPr>
              <w:ind w:left="751" w:right="270"/>
              <w:rPr>
                <w:rFonts w:eastAsia="Calibri" w:cs="Calibri"/>
              </w:rPr>
            </w:pPr>
            <w:r w:rsidRPr="00E952C1">
              <w:rPr>
                <w:rFonts w:ascii="Calibri" w:eastAsia="Calibri" w:hAnsi="Calibri" w:cs="Calibri"/>
                <w:sz w:val="20"/>
                <w:szCs w:val="20"/>
              </w:rPr>
              <w:t>Illegal termination of an employee from their job.</w:t>
            </w:r>
          </w:p>
          <w:p w14:paraId="5D0DDD33" w14:textId="2299E722" w:rsidR="0044448D" w:rsidRPr="000A5696" w:rsidRDefault="0044448D" w:rsidP="00592222">
            <w:pPr>
              <w:numPr>
                <w:ilvl w:val="0"/>
                <w:numId w:val="49"/>
              </w:numPr>
              <w:ind w:left="751"/>
              <w:rPr>
                <w:rFonts w:asciiTheme="minorHAnsi" w:hAnsiTheme="minorHAnsi" w:cstheme="minorBidi"/>
                <w:sz w:val="20"/>
                <w:szCs w:val="20"/>
              </w:rPr>
            </w:pPr>
            <w:r w:rsidRPr="6EF597DF">
              <w:rPr>
                <w:rFonts w:asciiTheme="minorHAnsi" w:hAnsiTheme="minorHAnsi" w:cstheme="minorBidi"/>
                <w:sz w:val="20"/>
                <w:szCs w:val="20"/>
              </w:rPr>
              <w:t xml:space="preserve">Due process </w:t>
            </w:r>
            <w:r w:rsidRPr="6EF597DF">
              <w:rPr>
                <w:rFonts w:asciiTheme="minorHAnsi" w:hAnsiTheme="minorHAnsi" w:cstheme="minorBidi"/>
                <w:noProof/>
                <w:sz w:val="20"/>
                <w:szCs w:val="20"/>
              </w:rPr>
              <w:t>for</w:t>
            </w:r>
            <w:r w:rsidRPr="6EF597DF">
              <w:rPr>
                <w:rFonts w:asciiTheme="minorHAnsi" w:hAnsiTheme="minorHAnsi" w:cstheme="minorBidi"/>
                <w:sz w:val="20"/>
                <w:szCs w:val="20"/>
              </w:rPr>
              <w:t xml:space="preserve"> employee rights are defined by the employer &amp; the union if applicable.</w:t>
            </w:r>
          </w:p>
          <w:p w14:paraId="2F17C71C" w14:textId="77777777" w:rsidR="0044448D" w:rsidRPr="000A5696" w:rsidRDefault="0044448D" w:rsidP="00566003">
            <w:pPr>
              <w:rPr>
                <w:rFonts w:asciiTheme="minorHAnsi" w:hAnsiTheme="minorHAnsi" w:cstheme="minorHAnsi"/>
                <w:sz w:val="20"/>
                <w:szCs w:val="20"/>
              </w:rPr>
            </w:pPr>
            <w:r w:rsidRPr="000A5696">
              <w:rPr>
                <w:rFonts w:asciiTheme="minorHAnsi" w:hAnsiTheme="minorHAnsi" w:cstheme="minorHAnsi"/>
                <w:sz w:val="20"/>
                <w:szCs w:val="20"/>
              </w:rPr>
              <w:t>Malpractice</w:t>
            </w:r>
          </w:p>
          <w:p w14:paraId="3E3E4AB9" w14:textId="75E25FBF" w:rsidR="0044448D" w:rsidRPr="000A5696" w:rsidRDefault="008201EB" w:rsidP="00592222">
            <w:pPr>
              <w:pStyle w:val="ListParagraph"/>
              <w:numPr>
                <w:ilvl w:val="0"/>
                <w:numId w:val="50"/>
              </w:numPr>
              <w:ind w:left="751"/>
              <w:rPr>
                <w:rFonts w:asciiTheme="minorHAnsi" w:hAnsiTheme="minorHAnsi" w:cstheme="minorHAnsi"/>
                <w:sz w:val="20"/>
                <w:szCs w:val="20"/>
              </w:rPr>
            </w:pPr>
            <w:r w:rsidRPr="000A5696">
              <w:rPr>
                <w:rFonts w:asciiTheme="minorHAnsi" w:hAnsiTheme="minorHAnsi" w:cstheme="minorHAnsi"/>
                <w:sz w:val="20"/>
                <w:szCs w:val="20"/>
              </w:rPr>
              <w:t>Negligence</w:t>
            </w:r>
            <w:r w:rsidR="0044448D" w:rsidRPr="000A5696">
              <w:rPr>
                <w:rFonts w:asciiTheme="minorHAnsi" w:hAnsiTheme="minorHAnsi" w:cstheme="minorHAnsi"/>
                <w:sz w:val="20"/>
                <w:szCs w:val="20"/>
              </w:rPr>
              <w:t xml:space="preserve"> </w:t>
            </w:r>
            <w:r>
              <w:rPr>
                <w:rFonts w:asciiTheme="minorHAnsi" w:hAnsiTheme="minorHAnsi" w:cstheme="minorHAnsi"/>
                <w:sz w:val="20"/>
                <w:szCs w:val="20"/>
              </w:rPr>
              <w:t xml:space="preserve">that </w:t>
            </w:r>
            <w:r w:rsidR="0044448D" w:rsidRPr="000A5696">
              <w:rPr>
                <w:rFonts w:asciiTheme="minorHAnsi" w:hAnsiTheme="minorHAnsi" w:cstheme="minorHAnsi"/>
                <w:sz w:val="20"/>
                <w:szCs w:val="20"/>
              </w:rPr>
              <w:t>results in harm to the patient.</w:t>
            </w:r>
          </w:p>
          <w:p w14:paraId="76C574F8" w14:textId="2413F8A9" w:rsidR="0044448D" w:rsidRPr="000A5696" w:rsidRDefault="0044448D" w:rsidP="00592222">
            <w:pPr>
              <w:pStyle w:val="ListParagraph"/>
              <w:numPr>
                <w:ilvl w:val="0"/>
                <w:numId w:val="50"/>
              </w:numPr>
              <w:ind w:left="751"/>
              <w:rPr>
                <w:rFonts w:asciiTheme="minorHAnsi" w:hAnsiTheme="minorHAnsi" w:cstheme="minorBidi"/>
                <w:sz w:val="20"/>
                <w:szCs w:val="20"/>
              </w:rPr>
            </w:pPr>
            <w:r w:rsidRPr="6EF597DF">
              <w:rPr>
                <w:rFonts w:asciiTheme="minorHAnsi" w:hAnsiTheme="minorHAnsi" w:cstheme="minorBidi"/>
                <w:sz w:val="20"/>
                <w:szCs w:val="20"/>
              </w:rPr>
              <w:t xml:space="preserve">To prevent being </w:t>
            </w:r>
            <w:r w:rsidRPr="6EF597DF">
              <w:rPr>
                <w:rFonts w:asciiTheme="minorHAnsi" w:hAnsiTheme="minorHAnsi" w:cstheme="minorBidi"/>
                <w:noProof/>
                <w:sz w:val="20"/>
                <w:szCs w:val="20"/>
              </w:rPr>
              <w:t xml:space="preserve">sued, </w:t>
            </w:r>
            <w:r w:rsidRPr="6EF597DF">
              <w:rPr>
                <w:rFonts w:asciiTheme="minorHAnsi" w:hAnsiTheme="minorHAnsi" w:cstheme="minorBidi"/>
                <w:sz w:val="20"/>
                <w:szCs w:val="20"/>
              </w:rPr>
              <w:t>perform procedures in the way you were trained and only do what you can do.</w:t>
            </w:r>
          </w:p>
          <w:p w14:paraId="10253F2A" w14:textId="77777777" w:rsidR="0044448D" w:rsidRPr="000A5696" w:rsidRDefault="0044448D" w:rsidP="00592222">
            <w:pPr>
              <w:pStyle w:val="ListParagraph"/>
              <w:numPr>
                <w:ilvl w:val="0"/>
                <w:numId w:val="50"/>
              </w:numPr>
              <w:ind w:left="751"/>
              <w:rPr>
                <w:rFonts w:asciiTheme="minorHAnsi" w:hAnsiTheme="minorHAnsi" w:cstheme="minorHAnsi"/>
                <w:sz w:val="20"/>
                <w:szCs w:val="20"/>
              </w:rPr>
            </w:pPr>
            <w:r w:rsidRPr="000A5696">
              <w:rPr>
                <w:rFonts w:asciiTheme="minorHAnsi" w:hAnsiTheme="minorHAnsi" w:cstheme="minorHAnsi"/>
                <w:sz w:val="20"/>
                <w:szCs w:val="20"/>
              </w:rPr>
              <w:t>Stay within your role as defined by the employer.</w:t>
            </w:r>
          </w:p>
        </w:tc>
        <w:tc>
          <w:tcPr>
            <w:tcW w:w="4050" w:type="dxa"/>
          </w:tcPr>
          <w:p w14:paraId="4DEA18D8" w14:textId="0D93AB4F" w:rsidR="0044448D" w:rsidRPr="00335423" w:rsidRDefault="008201EB" w:rsidP="6EF597DF">
            <w:pPr>
              <w:spacing w:line="259" w:lineRule="auto"/>
              <w:rPr>
                <w:rFonts w:asciiTheme="minorHAnsi" w:hAnsiTheme="minorHAnsi" w:cstheme="minorHAnsi"/>
                <w:sz w:val="20"/>
                <w:szCs w:val="20"/>
              </w:rPr>
            </w:pPr>
            <w:hyperlink r:id="rId30" w:history="1">
              <w:r w:rsidR="0044448D" w:rsidRPr="008201EB">
                <w:rPr>
                  <w:rStyle w:val="Hyperlink"/>
                  <w:rFonts w:asciiTheme="minorHAnsi" w:hAnsiTheme="minorHAnsi" w:cstheme="minorHAnsi"/>
                  <w:sz w:val="20"/>
                  <w:szCs w:val="20"/>
                </w:rPr>
                <w:t xml:space="preserve">EEOC Sexual </w:t>
              </w:r>
              <w:r w:rsidRPr="008201EB">
                <w:rPr>
                  <w:rStyle w:val="Hyperlink"/>
                  <w:rFonts w:asciiTheme="minorHAnsi" w:hAnsiTheme="minorHAnsi" w:cstheme="minorHAnsi"/>
                  <w:sz w:val="20"/>
                  <w:szCs w:val="20"/>
                </w:rPr>
                <w:t>Harassment</w:t>
              </w:r>
            </w:hyperlink>
            <w:r w:rsidR="0044448D" w:rsidRPr="00335423">
              <w:rPr>
                <w:rFonts w:asciiTheme="minorHAnsi" w:hAnsiTheme="minorHAnsi" w:cstheme="minorHAnsi"/>
                <w:sz w:val="20"/>
                <w:szCs w:val="20"/>
              </w:rPr>
              <w:t xml:space="preserve">: </w:t>
            </w:r>
          </w:p>
          <w:p w14:paraId="29A11928" w14:textId="2A1CDBCD" w:rsidR="0044448D" w:rsidRPr="00335423" w:rsidRDefault="0044448D" w:rsidP="6EF597DF">
            <w:pPr>
              <w:spacing w:line="259" w:lineRule="auto"/>
              <w:rPr>
                <w:rFonts w:asciiTheme="minorHAnsi" w:hAnsiTheme="minorHAnsi" w:cstheme="minorHAnsi"/>
                <w:sz w:val="20"/>
                <w:szCs w:val="20"/>
              </w:rPr>
            </w:pPr>
          </w:p>
          <w:p w14:paraId="120C1DF7" w14:textId="04E5F8C8" w:rsidR="0044448D" w:rsidRPr="00335423" w:rsidRDefault="0044448D" w:rsidP="6EF597DF">
            <w:pPr>
              <w:spacing w:line="259" w:lineRule="auto"/>
              <w:rPr>
                <w:rFonts w:asciiTheme="minorHAnsi" w:hAnsiTheme="minorHAnsi" w:cstheme="minorHAnsi"/>
                <w:sz w:val="20"/>
                <w:szCs w:val="20"/>
              </w:rPr>
            </w:pPr>
          </w:p>
          <w:p w14:paraId="43769F64" w14:textId="2D9267D6" w:rsidR="0044448D" w:rsidRPr="00335423" w:rsidRDefault="0044448D" w:rsidP="6EF597DF">
            <w:pPr>
              <w:spacing w:line="259" w:lineRule="auto"/>
              <w:rPr>
                <w:rFonts w:asciiTheme="minorHAnsi" w:hAnsiTheme="minorHAnsi" w:cstheme="minorHAnsi"/>
                <w:sz w:val="20"/>
                <w:szCs w:val="20"/>
              </w:rPr>
            </w:pPr>
          </w:p>
          <w:p w14:paraId="17904364" w14:textId="3C36E484" w:rsidR="0044448D" w:rsidRPr="00335423" w:rsidRDefault="0044448D" w:rsidP="6EF597DF">
            <w:pPr>
              <w:spacing w:line="259" w:lineRule="auto"/>
              <w:rPr>
                <w:rFonts w:asciiTheme="minorHAnsi" w:hAnsiTheme="minorHAnsi" w:cstheme="minorHAnsi"/>
                <w:sz w:val="20"/>
                <w:szCs w:val="20"/>
              </w:rPr>
            </w:pPr>
          </w:p>
          <w:p w14:paraId="63B8DB1F" w14:textId="7BC1726C" w:rsidR="0044448D" w:rsidRPr="00335423" w:rsidRDefault="0044448D" w:rsidP="6EF597DF">
            <w:pPr>
              <w:spacing w:line="259" w:lineRule="auto"/>
              <w:rPr>
                <w:rFonts w:asciiTheme="minorHAnsi" w:hAnsiTheme="minorHAnsi" w:cstheme="minorHAnsi"/>
                <w:sz w:val="20"/>
                <w:szCs w:val="20"/>
              </w:rPr>
            </w:pPr>
          </w:p>
          <w:p w14:paraId="736DB19B" w14:textId="1FDEC2D3" w:rsidR="0044448D" w:rsidRPr="00335423" w:rsidRDefault="0044448D" w:rsidP="6EF597DF">
            <w:pPr>
              <w:spacing w:line="259" w:lineRule="auto"/>
              <w:rPr>
                <w:rFonts w:asciiTheme="minorHAnsi" w:hAnsiTheme="minorHAnsi" w:cstheme="minorHAnsi"/>
                <w:sz w:val="20"/>
                <w:szCs w:val="20"/>
              </w:rPr>
            </w:pPr>
          </w:p>
          <w:p w14:paraId="70893792" w14:textId="3BA9A483" w:rsidR="0044448D" w:rsidRDefault="0044448D" w:rsidP="6EF597DF">
            <w:pPr>
              <w:spacing w:line="259" w:lineRule="auto"/>
              <w:rPr>
                <w:rFonts w:asciiTheme="minorHAnsi" w:hAnsiTheme="minorHAnsi" w:cstheme="minorHAnsi"/>
                <w:sz w:val="20"/>
                <w:szCs w:val="20"/>
              </w:rPr>
            </w:pPr>
          </w:p>
          <w:p w14:paraId="2571BA03" w14:textId="77777777" w:rsidR="008201EB" w:rsidRPr="00335423" w:rsidRDefault="008201EB" w:rsidP="6EF597DF">
            <w:pPr>
              <w:spacing w:line="259" w:lineRule="auto"/>
              <w:rPr>
                <w:rFonts w:asciiTheme="minorHAnsi" w:hAnsiTheme="minorHAnsi" w:cstheme="minorHAnsi"/>
                <w:sz w:val="20"/>
                <w:szCs w:val="20"/>
              </w:rPr>
            </w:pPr>
          </w:p>
          <w:p w14:paraId="75619A12" w14:textId="2AF1A4E5" w:rsidR="0044448D" w:rsidRPr="00335423" w:rsidRDefault="0044448D" w:rsidP="6EF597DF">
            <w:pPr>
              <w:spacing w:line="259" w:lineRule="auto"/>
              <w:rPr>
                <w:rFonts w:asciiTheme="minorHAnsi" w:hAnsiTheme="minorHAnsi" w:cstheme="minorHAnsi"/>
                <w:sz w:val="20"/>
                <w:szCs w:val="20"/>
              </w:rPr>
            </w:pPr>
          </w:p>
          <w:p w14:paraId="64DE7B43" w14:textId="48A6339E" w:rsidR="0044448D" w:rsidRPr="000A5696" w:rsidRDefault="008201EB" w:rsidP="6EF597DF">
            <w:pPr>
              <w:spacing w:line="259" w:lineRule="auto"/>
              <w:rPr>
                <w:sz w:val="20"/>
                <w:szCs w:val="20"/>
              </w:rPr>
            </w:pPr>
            <w:hyperlink r:id="rId31" w:history="1">
              <w:r w:rsidR="0044448D" w:rsidRPr="008201EB">
                <w:rPr>
                  <w:rStyle w:val="Hyperlink"/>
                  <w:rFonts w:asciiTheme="minorHAnsi" w:hAnsiTheme="minorHAnsi" w:cstheme="minorHAnsi"/>
                  <w:sz w:val="20"/>
                  <w:szCs w:val="20"/>
                </w:rPr>
                <w:t>MN Dept of Labor Termination FAQ</w:t>
              </w:r>
            </w:hyperlink>
            <w:r w:rsidR="0044448D" w:rsidRPr="00335423">
              <w:rPr>
                <w:rFonts w:asciiTheme="minorHAnsi" w:hAnsiTheme="minorHAnsi" w:cstheme="minorHAnsi"/>
                <w:sz w:val="20"/>
                <w:szCs w:val="20"/>
              </w:rPr>
              <w:t xml:space="preserve">: </w:t>
            </w:r>
          </w:p>
        </w:tc>
      </w:tr>
      <w:tr w:rsidR="0044448D" w:rsidRPr="000A5696" w14:paraId="64D94C58" w14:textId="77777777" w:rsidTr="0044448D">
        <w:trPr>
          <w:trHeight w:val="300"/>
        </w:trPr>
        <w:tc>
          <w:tcPr>
            <w:tcW w:w="2700" w:type="dxa"/>
            <w:tcMar>
              <w:top w:w="144" w:type="dxa"/>
              <w:left w:w="144" w:type="dxa"/>
              <w:right w:w="144" w:type="dxa"/>
            </w:tcMar>
          </w:tcPr>
          <w:p w14:paraId="1460535B" w14:textId="58F574B3" w:rsidR="0044448D" w:rsidRPr="000A5696" w:rsidRDefault="0044448D" w:rsidP="00B93E42">
            <w:pPr>
              <w:ind w:left="211" w:hanging="211"/>
              <w:rPr>
                <w:rFonts w:asciiTheme="minorHAnsi" w:hAnsiTheme="minorHAnsi" w:cstheme="minorHAnsi"/>
                <w:sz w:val="20"/>
                <w:szCs w:val="20"/>
              </w:rPr>
            </w:pPr>
            <w:r w:rsidRPr="000A5696">
              <w:rPr>
                <w:rFonts w:asciiTheme="minorHAnsi" w:hAnsiTheme="minorHAnsi" w:cstheme="minorHAnsi"/>
                <w:sz w:val="20"/>
                <w:szCs w:val="20"/>
              </w:rPr>
              <w:t xml:space="preserve">7. Identify the legal issues for accurate documentation, </w:t>
            </w:r>
            <w:r w:rsidRPr="000A5696">
              <w:rPr>
                <w:rFonts w:asciiTheme="minorHAnsi" w:hAnsiTheme="minorHAnsi" w:cstheme="minorHAnsi"/>
                <w:sz w:val="20"/>
                <w:szCs w:val="20"/>
              </w:rPr>
              <w:lastRenderedPageBreak/>
              <w:t>informed consent</w:t>
            </w:r>
            <w:r>
              <w:rPr>
                <w:rFonts w:asciiTheme="minorHAnsi" w:hAnsiTheme="minorHAnsi" w:cstheme="minorHAnsi"/>
                <w:sz w:val="20"/>
                <w:szCs w:val="20"/>
              </w:rPr>
              <w:t>,</w:t>
            </w:r>
            <w:r w:rsidRPr="000A5696">
              <w:rPr>
                <w:rFonts w:asciiTheme="minorHAnsi" w:hAnsiTheme="minorHAnsi" w:cstheme="minorHAnsi"/>
                <w:sz w:val="20"/>
                <w:szCs w:val="20"/>
              </w:rPr>
              <w:t xml:space="preserve"> </w:t>
            </w:r>
            <w:r w:rsidRPr="00D81F6D">
              <w:rPr>
                <w:rFonts w:asciiTheme="minorHAnsi" w:hAnsiTheme="minorHAnsi" w:cstheme="minorHAnsi"/>
                <w:noProof/>
                <w:sz w:val="20"/>
                <w:szCs w:val="20"/>
              </w:rPr>
              <w:t>and</w:t>
            </w:r>
            <w:r w:rsidRPr="000A5696">
              <w:rPr>
                <w:rFonts w:asciiTheme="minorHAnsi" w:hAnsiTheme="minorHAnsi" w:cstheme="minorHAnsi"/>
                <w:sz w:val="20"/>
                <w:szCs w:val="20"/>
              </w:rPr>
              <w:t xml:space="preserve"> advanced directives.</w:t>
            </w:r>
          </w:p>
        </w:tc>
        <w:tc>
          <w:tcPr>
            <w:tcW w:w="2520" w:type="dxa"/>
            <w:tcMar>
              <w:top w:w="144" w:type="dxa"/>
              <w:left w:w="144" w:type="dxa"/>
              <w:right w:w="144" w:type="dxa"/>
            </w:tcMar>
          </w:tcPr>
          <w:p w14:paraId="4E6A8075" w14:textId="77777777" w:rsidR="0044448D" w:rsidRPr="000A5696" w:rsidRDefault="0044448D" w:rsidP="00566003">
            <w:pPr>
              <w:ind w:left="394" w:hanging="394"/>
              <w:rPr>
                <w:rFonts w:asciiTheme="minorHAnsi" w:hAnsiTheme="minorHAnsi" w:cstheme="minorHAnsi"/>
                <w:sz w:val="20"/>
                <w:szCs w:val="20"/>
              </w:rPr>
            </w:pPr>
            <w:r w:rsidRPr="000A5696">
              <w:rPr>
                <w:rFonts w:asciiTheme="minorHAnsi" w:hAnsiTheme="minorHAnsi" w:cstheme="minorHAnsi"/>
                <w:sz w:val="20"/>
                <w:szCs w:val="20"/>
              </w:rPr>
              <w:lastRenderedPageBreak/>
              <w:t>7A. Discuss accurate documentation</w:t>
            </w:r>
            <w:r w:rsidRPr="000A5696">
              <w:rPr>
                <w:rFonts w:asciiTheme="minorHAnsi" w:hAnsiTheme="minorHAnsi" w:cstheme="minorHAnsi"/>
                <w:sz w:val="20"/>
                <w:szCs w:val="20"/>
              </w:rPr>
              <w:br/>
            </w:r>
          </w:p>
          <w:p w14:paraId="66CEDD65" w14:textId="77777777" w:rsidR="0044448D" w:rsidRDefault="0044448D" w:rsidP="00566003">
            <w:pPr>
              <w:tabs>
                <w:tab w:val="left" w:pos="2405"/>
              </w:tabs>
              <w:ind w:left="193" w:hanging="193"/>
              <w:rPr>
                <w:rFonts w:asciiTheme="minorHAnsi" w:hAnsiTheme="minorHAnsi" w:cstheme="minorHAnsi"/>
                <w:sz w:val="20"/>
                <w:szCs w:val="20"/>
              </w:rPr>
            </w:pPr>
            <w:r w:rsidRPr="000A5696">
              <w:rPr>
                <w:rFonts w:asciiTheme="minorHAnsi" w:hAnsiTheme="minorHAnsi" w:cstheme="minorHAnsi"/>
                <w:sz w:val="20"/>
                <w:szCs w:val="20"/>
              </w:rPr>
              <w:lastRenderedPageBreak/>
              <w:t>7B. Define Informed Consent</w:t>
            </w:r>
            <w:r w:rsidRPr="000A5696">
              <w:rPr>
                <w:rFonts w:asciiTheme="minorHAnsi" w:hAnsiTheme="minorHAnsi" w:cstheme="minorHAnsi"/>
                <w:sz w:val="20"/>
                <w:szCs w:val="20"/>
              </w:rPr>
              <w:br/>
            </w:r>
          </w:p>
          <w:p w14:paraId="4C6B3211" w14:textId="77777777" w:rsidR="0044448D" w:rsidRDefault="0044448D" w:rsidP="00566003">
            <w:pPr>
              <w:tabs>
                <w:tab w:val="left" w:pos="2405"/>
              </w:tabs>
              <w:ind w:left="193" w:hanging="193"/>
              <w:rPr>
                <w:rFonts w:asciiTheme="minorHAnsi" w:hAnsiTheme="minorHAnsi" w:cstheme="minorHAnsi"/>
                <w:sz w:val="20"/>
                <w:szCs w:val="20"/>
              </w:rPr>
            </w:pPr>
          </w:p>
          <w:p w14:paraId="2C000E11" w14:textId="77777777" w:rsidR="0044448D" w:rsidRDefault="0044448D" w:rsidP="00566003">
            <w:pPr>
              <w:tabs>
                <w:tab w:val="left" w:pos="2405"/>
              </w:tabs>
              <w:ind w:left="193" w:hanging="193"/>
              <w:rPr>
                <w:rFonts w:asciiTheme="minorHAnsi" w:hAnsiTheme="minorHAnsi" w:cstheme="minorHAnsi"/>
                <w:sz w:val="20"/>
                <w:szCs w:val="20"/>
              </w:rPr>
            </w:pPr>
          </w:p>
          <w:p w14:paraId="3C36D029" w14:textId="77777777" w:rsidR="0044448D" w:rsidRDefault="0044448D" w:rsidP="00566003">
            <w:pPr>
              <w:tabs>
                <w:tab w:val="left" w:pos="2405"/>
              </w:tabs>
              <w:ind w:left="193" w:hanging="193"/>
              <w:rPr>
                <w:rFonts w:asciiTheme="minorHAnsi" w:hAnsiTheme="minorHAnsi" w:cstheme="minorHAnsi"/>
                <w:sz w:val="20"/>
                <w:szCs w:val="20"/>
              </w:rPr>
            </w:pPr>
          </w:p>
          <w:p w14:paraId="2DB09E42" w14:textId="77777777" w:rsidR="0044448D" w:rsidRDefault="0044448D" w:rsidP="00566003">
            <w:pPr>
              <w:tabs>
                <w:tab w:val="left" w:pos="2405"/>
              </w:tabs>
              <w:ind w:left="193" w:hanging="193"/>
              <w:rPr>
                <w:rFonts w:asciiTheme="minorHAnsi" w:hAnsiTheme="minorHAnsi" w:cstheme="minorHAnsi"/>
                <w:sz w:val="20"/>
                <w:szCs w:val="20"/>
              </w:rPr>
            </w:pPr>
          </w:p>
          <w:p w14:paraId="797872F7" w14:textId="77777777" w:rsidR="0044448D" w:rsidRDefault="0044448D" w:rsidP="00566003">
            <w:pPr>
              <w:tabs>
                <w:tab w:val="left" w:pos="2405"/>
              </w:tabs>
              <w:ind w:left="193" w:hanging="193"/>
              <w:rPr>
                <w:rFonts w:asciiTheme="minorHAnsi" w:hAnsiTheme="minorHAnsi" w:cstheme="minorHAnsi"/>
                <w:sz w:val="20"/>
                <w:szCs w:val="20"/>
              </w:rPr>
            </w:pPr>
          </w:p>
          <w:p w14:paraId="40899297" w14:textId="77777777" w:rsidR="0044448D" w:rsidRDefault="0044448D" w:rsidP="00566003">
            <w:pPr>
              <w:tabs>
                <w:tab w:val="left" w:pos="2405"/>
              </w:tabs>
              <w:ind w:left="193" w:hanging="193"/>
              <w:rPr>
                <w:rFonts w:asciiTheme="minorHAnsi" w:hAnsiTheme="minorHAnsi" w:cstheme="minorHAnsi"/>
                <w:sz w:val="20"/>
                <w:szCs w:val="20"/>
              </w:rPr>
            </w:pPr>
          </w:p>
          <w:p w14:paraId="67A0BF10" w14:textId="77777777" w:rsidR="0044448D" w:rsidRDefault="0044448D" w:rsidP="00566003">
            <w:pPr>
              <w:tabs>
                <w:tab w:val="left" w:pos="2405"/>
              </w:tabs>
              <w:ind w:left="193" w:hanging="193"/>
              <w:rPr>
                <w:rFonts w:asciiTheme="minorHAnsi" w:hAnsiTheme="minorHAnsi" w:cstheme="minorHAnsi"/>
                <w:sz w:val="20"/>
                <w:szCs w:val="20"/>
              </w:rPr>
            </w:pPr>
          </w:p>
          <w:p w14:paraId="2910642E" w14:textId="77777777" w:rsidR="0044448D" w:rsidRPr="000A5696" w:rsidRDefault="0044448D" w:rsidP="00B03705">
            <w:pPr>
              <w:ind w:left="394" w:hanging="394"/>
              <w:rPr>
                <w:rFonts w:asciiTheme="minorHAnsi" w:hAnsiTheme="minorHAnsi" w:cstheme="minorHAnsi"/>
                <w:sz w:val="20"/>
                <w:szCs w:val="20"/>
              </w:rPr>
            </w:pPr>
            <w:r w:rsidRPr="000A5696">
              <w:rPr>
                <w:rFonts w:asciiTheme="minorHAnsi" w:hAnsiTheme="minorHAnsi" w:cstheme="minorHAnsi"/>
                <w:sz w:val="20"/>
                <w:szCs w:val="20"/>
              </w:rPr>
              <w:t>7C. Discuss Advanced Directives</w:t>
            </w:r>
          </w:p>
        </w:tc>
        <w:tc>
          <w:tcPr>
            <w:tcW w:w="4680" w:type="dxa"/>
            <w:tcMar>
              <w:top w:w="144" w:type="dxa"/>
              <w:left w:w="144" w:type="dxa"/>
              <w:right w:w="144" w:type="dxa"/>
            </w:tcMar>
          </w:tcPr>
          <w:p w14:paraId="74DFEF2E" w14:textId="77777777" w:rsidR="0044448D" w:rsidRPr="000A5696" w:rsidRDefault="0044448D" w:rsidP="00AE3A4A">
            <w:pPr>
              <w:rPr>
                <w:rFonts w:asciiTheme="minorHAnsi" w:hAnsiTheme="minorHAnsi" w:cstheme="minorHAnsi"/>
                <w:sz w:val="20"/>
                <w:szCs w:val="20"/>
              </w:rPr>
            </w:pPr>
            <w:r w:rsidRPr="000A5696">
              <w:rPr>
                <w:rFonts w:asciiTheme="minorHAnsi" w:hAnsiTheme="minorHAnsi" w:cstheme="minorHAnsi"/>
                <w:sz w:val="20"/>
                <w:szCs w:val="20"/>
              </w:rPr>
              <w:lastRenderedPageBreak/>
              <w:t>7A. Accurate Documentation</w:t>
            </w:r>
          </w:p>
          <w:p w14:paraId="4DE7B9F0" w14:textId="77777777" w:rsidR="0044448D" w:rsidRDefault="0044448D" w:rsidP="00592222">
            <w:pPr>
              <w:pStyle w:val="ListParagraph"/>
              <w:numPr>
                <w:ilvl w:val="0"/>
                <w:numId w:val="55"/>
              </w:numPr>
              <w:ind w:left="751"/>
              <w:rPr>
                <w:rFonts w:asciiTheme="minorHAnsi" w:hAnsiTheme="minorHAnsi" w:cstheme="minorHAnsi"/>
                <w:sz w:val="20"/>
                <w:szCs w:val="20"/>
              </w:rPr>
            </w:pPr>
            <w:r w:rsidRPr="000A5696">
              <w:rPr>
                <w:rFonts w:asciiTheme="minorHAnsi" w:hAnsiTheme="minorHAnsi" w:cstheme="minorHAnsi"/>
                <w:sz w:val="20"/>
                <w:szCs w:val="20"/>
              </w:rPr>
              <w:t>Implications of inaccurate documentation</w:t>
            </w:r>
          </w:p>
          <w:p w14:paraId="7E94A063" w14:textId="77777777" w:rsidR="0044448D" w:rsidRPr="000A5696" w:rsidRDefault="0044448D" w:rsidP="008506E0">
            <w:pPr>
              <w:spacing w:before="120"/>
              <w:rPr>
                <w:rFonts w:asciiTheme="minorHAnsi" w:hAnsiTheme="minorHAnsi" w:cstheme="minorHAnsi"/>
                <w:sz w:val="20"/>
                <w:szCs w:val="20"/>
              </w:rPr>
            </w:pPr>
            <w:r w:rsidRPr="734A2407">
              <w:rPr>
                <w:rFonts w:asciiTheme="minorHAnsi" w:hAnsiTheme="minorHAnsi" w:cstheme="minorBidi"/>
                <w:sz w:val="20"/>
                <w:szCs w:val="20"/>
              </w:rPr>
              <w:lastRenderedPageBreak/>
              <w:t>7B. Define Informed Consent</w:t>
            </w:r>
          </w:p>
          <w:p w14:paraId="48C337AF" w14:textId="3241B22A" w:rsidR="0044448D" w:rsidRDefault="0044448D" w:rsidP="007B1725">
            <w:pPr>
              <w:pStyle w:val="ListParagraph"/>
              <w:numPr>
                <w:ilvl w:val="0"/>
                <w:numId w:val="56"/>
              </w:numPr>
              <w:rPr>
                <w:rFonts w:asciiTheme="minorHAnsi" w:hAnsiTheme="minorHAnsi" w:cstheme="minorBidi"/>
                <w:sz w:val="20"/>
                <w:szCs w:val="20"/>
              </w:rPr>
            </w:pPr>
            <w:r w:rsidRPr="00E952C1">
              <w:rPr>
                <w:rFonts w:eastAsia="Calibri" w:cs="Calibri"/>
                <w:sz w:val="20"/>
                <w:szCs w:val="20"/>
              </w:rPr>
              <w:t>To give permission for a procedure after it has been explained along with the</w:t>
            </w:r>
            <w:r w:rsidRPr="6EF597DF">
              <w:rPr>
                <w:rFonts w:eastAsia="Calibri" w:cs="Calibri"/>
                <w:sz w:val="20"/>
                <w:szCs w:val="20"/>
              </w:rPr>
              <w:t xml:space="preserve"> possible risks.</w:t>
            </w:r>
          </w:p>
          <w:p w14:paraId="26D9EC6E" w14:textId="77777777" w:rsidR="0044448D" w:rsidRPr="000A5696" w:rsidRDefault="0044448D" w:rsidP="007B1725">
            <w:pPr>
              <w:pStyle w:val="ListParagraph"/>
              <w:numPr>
                <w:ilvl w:val="0"/>
                <w:numId w:val="56"/>
              </w:numPr>
              <w:rPr>
                <w:rFonts w:asciiTheme="minorHAnsi" w:hAnsiTheme="minorHAnsi" w:cstheme="minorHAnsi"/>
                <w:sz w:val="20"/>
                <w:szCs w:val="20"/>
              </w:rPr>
            </w:pPr>
            <w:r w:rsidRPr="6EF597DF">
              <w:rPr>
                <w:rFonts w:asciiTheme="minorHAnsi" w:hAnsiTheme="minorHAnsi" w:cstheme="minorBidi"/>
                <w:sz w:val="20"/>
                <w:szCs w:val="20"/>
              </w:rPr>
              <w:t>When Informed Consent is needed</w:t>
            </w:r>
          </w:p>
          <w:p w14:paraId="6CD4D06D" w14:textId="66481D9F" w:rsidR="0044448D" w:rsidRDefault="0044448D" w:rsidP="00592222">
            <w:pPr>
              <w:pStyle w:val="ListParagraph"/>
              <w:numPr>
                <w:ilvl w:val="0"/>
                <w:numId w:val="2"/>
              </w:numPr>
              <w:ind w:left="1111"/>
              <w:rPr>
                <w:rFonts w:cs="Calibri"/>
                <w:sz w:val="20"/>
                <w:szCs w:val="20"/>
              </w:rPr>
            </w:pPr>
            <w:r w:rsidRPr="6EF597DF">
              <w:rPr>
                <w:rFonts w:cs="Calibri"/>
                <w:sz w:val="20"/>
                <w:szCs w:val="20"/>
              </w:rPr>
              <w:t>Before surgical procedures</w:t>
            </w:r>
          </w:p>
          <w:p w14:paraId="6ACB3210" w14:textId="6FACCC31" w:rsidR="0044448D" w:rsidRDefault="0044448D" w:rsidP="00592222">
            <w:pPr>
              <w:pStyle w:val="ListParagraph"/>
              <w:numPr>
                <w:ilvl w:val="0"/>
                <w:numId w:val="2"/>
              </w:numPr>
              <w:ind w:left="1111"/>
              <w:rPr>
                <w:rFonts w:cs="Calibri"/>
                <w:sz w:val="20"/>
                <w:szCs w:val="20"/>
              </w:rPr>
            </w:pPr>
            <w:r w:rsidRPr="6EF597DF">
              <w:rPr>
                <w:rFonts w:cs="Calibri"/>
                <w:sz w:val="20"/>
                <w:szCs w:val="20"/>
              </w:rPr>
              <w:t>Before receiving treatments like chemotherapy</w:t>
            </w:r>
          </w:p>
          <w:p w14:paraId="490C0120" w14:textId="4FBEA94E" w:rsidR="0044448D" w:rsidRDefault="0044448D" w:rsidP="00592222">
            <w:pPr>
              <w:pStyle w:val="ListParagraph"/>
              <w:numPr>
                <w:ilvl w:val="0"/>
                <w:numId w:val="2"/>
              </w:numPr>
              <w:ind w:left="1111"/>
              <w:rPr>
                <w:rFonts w:cs="Calibri"/>
                <w:sz w:val="20"/>
                <w:szCs w:val="20"/>
              </w:rPr>
            </w:pPr>
            <w:r w:rsidRPr="6EF597DF">
              <w:rPr>
                <w:rFonts w:cs="Calibri"/>
                <w:sz w:val="20"/>
                <w:szCs w:val="20"/>
              </w:rPr>
              <w:t>Before taking high risk medications</w:t>
            </w:r>
          </w:p>
          <w:p w14:paraId="18AEE57F" w14:textId="650C5560" w:rsidR="0044448D" w:rsidRDefault="0044448D" w:rsidP="00592222">
            <w:pPr>
              <w:pStyle w:val="ListParagraph"/>
              <w:numPr>
                <w:ilvl w:val="0"/>
                <w:numId w:val="2"/>
              </w:numPr>
              <w:ind w:left="1111"/>
              <w:rPr>
                <w:rFonts w:cs="Calibri"/>
                <w:sz w:val="20"/>
                <w:szCs w:val="20"/>
              </w:rPr>
            </w:pPr>
            <w:r w:rsidRPr="6EF597DF">
              <w:rPr>
                <w:rFonts w:cs="Calibri"/>
                <w:sz w:val="20"/>
                <w:szCs w:val="20"/>
              </w:rPr>
              <w:t>Before anesthesia</w:t>
            </w:r>
          </w:p>
          <w:p w14:paraId="0F912A95" w14:textId="713AF024" w:rsidR="0044448D" w:rsidRDefault="0044448D" w:rsidP="00592222">
            <w:pPr>
              <w:pStyle w:val="ListParagraph"/>
              <w:numPr>
                <w:ilvl w:val="0"/>
                <w:numId w:val="2"/>
              </w:numPr>
              <w:ind w:left="1111"/>
              <w:rPr>
                <w:rFonts w:cs="Calibri"/>
                <w:sz w:val="20"/>
                <w:szCs w:val="20"/>
              </w:rPr>
            </w:pPr>
            <w:r w:rsidRPr="6EF597DF">
              <w:rPr>
                <w:rFonts w:cs="Calibri"/>
                <w:sz w:val="20"/>
                <w:szCs w:val="20"/>
              </w:rPr>
              <w:t>Before blood transfusions</w:t>
            </w:r>
          </w:p>
          <w:p w14:paraId="7377086A" w14:textId="4CE675FF" w:rsidR="0044448D" w:rsidRPr="00B9774C" w:rsidRDefault="0044448D" w:rsidP="00B9774C">
            <w:pPr>
              <w:pStyle w:val="ListParagraph"/>
              <w:numPr>
                <w:ilvl w:val="0"/>
                <w:numId w:val="56"/>
              </w:numPr>
              <w:rPr>
                <w:rFonts w:cs="Calibri"/>
                <w:sz w:val="20"/>
                <w:szCs w:val="20"/>
              </w:rPr>
            </w:pPr>
            <w:r>
              <w:rPr>
                <w:rFonts w:cs="Calibri"/>
                <w:sz w:val="20"/>
                <w:szCs w:val="20"/>
              </w:rPr>
              <w:t>Informed versus implied consent</w:t>
            </w:r>
          </w:p>
          <w:p w14:paraId="430AADB8" w14:textId="77777777" w:rsidR="0044448D" w:rsidRPr="000A5696" w:rsidRDefault="0044448D" w:rsidP="008506E0">
            <w:pPr>
              <w:rPr>
                <w:rFonts w:asciiTheme="minorHAnsi" w:hAnsiTheme="minorHAnsi" w:cstheme="minorBidi"/>
                <w:sz w:val="20"/>
                <w:szCs w:val="20"/>
              </w:rPr>
            </w:pPr>
            <w:r w:rsidRPr="734A2407">
              <w:rPr>
                <w:rFonts w:asciiTheme="minorHAnsi" w:hAnsiTheme="minorHAnsi" w:cstheme="minorBidi"/>
                <w:sz w:val="20"/>
                <w:szCs w:val="20"/>
              </w:rPr>
              <w:t>7C. Discuss Advanced Directives</w:t>
            </w:r>
          </w:p>
          <w:p w14:paraId="46CF6570" w14:textId="705E66B9" w:rsidR="0044448D" w:rsidRPr="000A5696" w:rsidRDefault="0044448D" w:rsidP="00592222">
            <w:pPr>
              <w:pStyle w:val="ListParagraph"/>
              <w:numPr>
                <w:ilvl w:val="0"/>
                <w:numId w:val="57"/>
              </w:numPr>
              <w:ind w:left="841"/>
              <w:rPr>
                <w:rFonts w:asciiTheme="minorHAnsi" w:hAnsiTheme="minorHAnsi" w:cstheme="minorBidi"/>
                <w:sz w:val="20"/>
                <w:szCs w:val="20"/>
              </w:rPr>
            </w:pPr>
            <w:r w:rsidRPr="6EF597DF">
              <w:rPr>
                <w:rFonts w:asciiTheme="minorHAnsi" w:hAnsiTheme="minorHAnsi" w:cstheme="minorBidi"/>
                <w:sz w:val="20"/>
                <w:szCs w:val="20"/>
              </w:rPr>
              <w:t>Consequences when no Advanced Directives</w:t>
            </w:r>
          </w:p>
          <w:p w14:paraId="2038BB03" w14:textId="2AA56291" w:rsidR="0044448D" w:rsidRPr="000A5696" w:rsidRDefault="0044448D" w:rsidP="00592222">
            <w:pPr>
              <w:pStyle w:val="ListParagraph"/>
              <w:numPr>
                <w:ilvl w:val="0"/>
                <w:numId w:val="1"/>
              </w:numPr>
              <w:ind w:left="1111"/>
              <w:rPr>
                <w:rFonts w:cs="Arial"/>
              </w:rPr>
            </w:pPr>
            <w:r w:rsidRPr="6EF597DF">
              <w:rPr>
                <w:rFonts w:cs="Arial"/>
                <w:sz w:val="20"/>
                <w:szCs w:val="20"/>
              </w:rPr>
              <w:t>Physician and family (next of kin) will make the decisions on client’s behalf</w:t>
            </w:r>
          </w:p>
          <w:p w14:paraId="7F16495F" w14:textId="154354A9" w:rsidR="0044448D" w:rsidRPr="000A5696" w:rsidRDefault="0044448D" w:rsidP="00592222">
            <w:pPr>
              <w:pStyle w:val="ListParagraph"/>
              <w:numPr>
                <w:ilvl w:val="0"/>
                <w:numId w:val="1"/>
              </w:numPr>
              <w:ind w:left="1111"/>
              <w:rPr>
                <w:rFonts w:cs="Arial"/>
              </w:rPr>
            </w:pPr>
            <w:r w:rsidRPr="6EF597DF">
              <w:rPr>
                <w:rFonts w:cs="Arial"/>
                <w:sz w:val="20"/>
                <w:szCs w:val="20"/>
              </w:rPr>
              <w:t>Next of kin may or may not be motivated by the best interest of the patient</w:t>
            </w:r>
          </w:p>
          <w:p w14:paraId="25EA1BED" w14:textId="262AC464" w:rsidR="0044448D" w:rsidRPr="000A5696" w:rsidRDefault="0044448D" w:rsidP="008201EB">
            <w:pPr>
              <w:pStyle w:val="ListParagraph"/>
              <w:numPr>
                <w:ilvl w:val="1"/>
                <w:numId w:val="1"/>
              </w:numPr>
              <w:ind w:left="1291" w:hanging="211"/>
              <w:rPr>
                <w:rFonts w:cs="Arial"/>
              </w:rPr>
            </w:pPr>
            <w:r w:rsidRPr="6EF597DF">
              <w:rPr>
                <w:rFonts w:cs="Arial"/>
                <w:sz w:val="20"/>
                <w:szCs w:val="20"/>
              </w:rPr>
              <w:t>Estranged spouse</w:t>
            </w:r>
          </w:p>
          <w:p w14:paraId="24D58520" w14:textId="4DB22588" w:rsidR="0044448D" w:rsidRPr="000A5696" w:rsidRDefault="0044448D" w:rsidP="008201EB">
            <w:pPr>
              <w:pStyle w:val="ListParagraph"/>
              <w:numPr>
                <w:ilvl w:val="1"/>
                <w:numId w:val="1"/>
              </w:numPr>
              <w:ind w:left="1291" w:hanging="211"/>
              <w:rPr>
                <w:rFonts w:cs="Arial"/>
              </w:rPr>
            </w:pPr>
            <w:r w:rsidRPr="6EF597DF">
              <w:rPr>
                <w:rFonts w:cs="Arial"/>
                <w:sz w:val="20"/>
                <w:szCs w:val="20"/>
              </w:rPr>
              <w:t>Adversarial family member</w:t>
            </w:r>
          </w:p>
          <w:p w14:paraId="73804CAC" w14:textId="51540688" w:rsidR="0044448D" w:rsidRPr="000A5696" w:rsidRDefault="0044448D" w:rsidP="00592222">
            <w:pPr>
              <w:pStyle w:val="ListParagraph"/>
              <w:numPr>
                <w:ilvl w:val="0"/>
                <w:numId w:val="1"/>
              </w:numPr>
              <w:ind w:left="1111"/>
              <w:rPr>
                <w:rFonts w:cs="Arial"/>
              </w:rPr>
            </w:pPr>
            <w:r w:rsidRPr="6EF597DF">
              <w:rPr>
                <w:rFonts w:cs="Arial"/>
                <w:sz w:val="20"/>
                <w:szCs w:val="20"/>
              </w:rPr>
              <w:t>Advanced directives must have legal standing in state of residence</w:t>
            </w:r>
          </w:p>
          <w:p w14:paraId="5BBD69CE" w14:textId="60EF9464" w:rsidR="0044448D" w:rsidRPr="000A5696" w:rsidRDefault="0044448D" w:rsidP="00592222">
            <w:pPr>
              <w:pStyle w:val="ListParagraph"/>
              <w:numPr>
                <w:ilvl w:val="0"/>
                <w:numId w:val="1"/>
              </w:numPr>
              <w:ind w:left="1111"/>
              <w:rPr>
                <w:rFonts w:cs="Arial"/>
              </w:rPr>
            </w:pPr>
            <w:r w:rsidRPr="6EF597DF">
              <w:rPr>
                <w:rFonts w:cs="Arial"/>
                <w:sz w:val="20"/>
                <w:szCs w:val="20"/>
              </w:rPr>
              <w:t>May be prepared by a lawyer</w:t>
            </w:r>
          </w:p>
          <w:p w14:paraId="01BF9F89" w14:textId="11C9D2C8" w:rsidR="0044448D" w:rsidRPr="000A5696" w:rsidRDefault="0044448D" w:rsidP="00592222">
            <w:pPr>
              <w:pStyle w:val="ListParagraph"/>
              <w:numPr>
                <w:ilvl w:val="0"/>
                <w:numId w:val="1"/>
              </w:numPr>
              <w:ind w:left="1111"/>
              <w:rPr>
                <w:rFonts w:cs="Arial"/>
              </w:rPr>
            </w:pPr>
            <w:r w:rsidRPr="6EF597DF">
              <w:rPr>
                <w:rFonts w:cs="Arial"/>
                <w:sz w:val="20"/>
                <w:szCs w:val="20"/>
              </w:rPr>
              <w:t>In MN: form must be signed by 2 witnesses or notarized</w:t>
            </w:r>
          </w:p>
          <w:p w14:paraId="0BB751F9" w14:textId="3D17AEDF" w:rsidR="0044448D" w:rsidRPr="000A5696" w:rsidRDefault="0044448D" w:rsidP="00592222">
            <w:pPr>
              <w:pStyle w:val="ListParagraph"/>
              <w:numPr>
                <w:ilvl w:val="0"/>
                <w:numId w:val="1"/>
              </w:numPr>
              <w:ind w:left="1111"/>
              <w:rPr>
                <w:rFonts w:cs="Arial"/>
              </w:rPr>
            </w:pPr>
            <w:r w:rsidRPr="6EF597DF">
              <w:rPr>
                <w:rFonts w:cs="Arial"/>
                <w:sz w:val="20"/>
                <w:szCs w:val="20"/>
              </w:rPr>
              <w:t xml:space="preserve">Resource for advanced directives: </w:t>
            </w:r>
            <w:hyperlink r:id="rId32" w:history="1">
              <w:r w:rsidR="008201EB" w:rsidRPr="008201EB">
                <w:rPr>
                  <w:rStyle w:val="Hyperlink"/>
                  <w:sz w:val="20"/>
                  <w:szCs w:val="20"/>
                </w:rPr>
                <w:t>https://prepareforyourcare.org/en/prepare/welcome</w:t>
              </w:r>
            </w:hyperlink>
            <w:r w:rsidR="008201EB" w:rsidRPr="008201EB">
              <w:rPr>
                <w:sz w:val="20"/>
                <w:szCs w:val="20"/>
              </w:rPr>
              <w:t xml:space="preserve"> </w:t>
            </w:r>
          </w:p>
        </w:tc>
        <w:tc>
          <w:tcPr>
            <w:tcW w:w="4050" w:type="dxa"/>
          </w:tcPr>
          <w:p w14:paraId="30AA6CF6" w14:textId="77777777" w:rsidR="008201EB" w:rsidRDefault="008201EB" w:rsidP="6EF597DF">
            <w:pPr>
              <w:ind w:left="247" w:hanging="247"/>
              <w:rPr>
                <w:rFonts w:ascii="Calibri" w:hAnsi="Calibri" w:cs="Calibri"/>
                <w:sz w:val="20"/>
                <w:szCs w:val="20"/>
              </w:rPr>
            </w:pPr>
          </w:p>
          <w:p w14:paraId="747ADC3B" w14:textId="77777777" w:rsidR="008201EB" w:rsidRDefault="008201EB" w:rsidP="6EF597DF">
            <w:pPr>
              <w:ind w:left="247" w:hanging="247"/>
              <w:rPr>
                <w:rFonts w:ascii="Calibri" w:hAnsi="Calibri" w:cs="Calibri"/>
                <w:sz w:val="20"/>
                <w:szCs w:val="20"/>
              </w:rPr>
            </w:pPr>
          </w:p>
          <w:p w14:paraId="7B9684C1" w14:textId="77777777" w:rsidR="008201EB" w:rsidRDefault="008201EB" w:rsidP="6EF597DF">
            <w:pPr>
              <w:ind w:left="247" w:hanging="247"/>
              <w:rPr>
                <w:rFonts w:ascii="Calibri" w:hAnsi="Calibri" w:cs="Calibri"/>
                <w:sz w:val="20"/>
                <w:szCs w:val="20"/>
              </w:rPr>
            </w:pPr>
          </w:p>
          <w:p w14:paraId="58F45E9D" w14:textId="77777777" w:rsidR="008201EB" w:rsidRDefault="008201EB" w:rsidP="6EF597DF">
            <w:pPr>
              <w:ind w:left="247" w:hanging="247"/>
              <w:rPr>
                <w:rFonts w:ascii="Calibri" w:hAnsi="Calibri" w:cs="Calibri"/>
                <w:sz w:val="20"/>
                <w:szCs w:val="20"/>
              </w:rPr>
            </w:pPr>
          </w:p>
          <w:p w14:paraId="6589CF77" w14:textId="586FED6D" w:rsidR="0044448D" w:rsidRPr="000A5696" w:rsidRDefault="0044448D" w:rsidP="6EF597DF">
            <w:pPr>
              <w:ind w:left="247" w:hanging="247"/>
              <w:rPr>
                <w:rFonts w:ascii="Calibri" w:hAnsi="Calibri" w:cs="Calibri"/>
                <w:sz w:val="20"/>
                <w:szCs w:val="20"/>
              </w:rPr>
            </w:pPr>
            <w:r w:rsidRPr="6EF597DF">
              <w:rPr>
                <w:rFonts w:ascii="Calibri" w:hAnsi="Calibri" w:cs="Calibri"/>
                <w:sz w:val="20"/>
                <w:szCs w:val="20"/>
              </w:rPr>
              <w:t xml:space="preserve">More information about informed consent: </w:t>
            </w:r>
          </w:p>
          <w:p w14:paraId="1F0DB87D" w14:textId="41F0B10F" w:rsidR="0044448D" w:rsidRPr="000A5696" w:rsidRDefault="0044448D" w:rsidP="6EF597DF">
            <w:pPr>
              <w:ind w:left="247" w:hanging="247"/>
              <w:rPr>
                <w:rFonts w:ascii="Calibri" w:hAnsi="Calibri" w:cs="Calibri"/>
                <w:sz w:val="20"/>
                <w:szCs w:val="20"/>
              </w:rPr>
            </w:pPr>
            <w:hyperlink r:id="rId33">
              <w:r w:rsidRPr="6EF597DF">
                <w:rPr>
                  <w:rStyle w:val="Hyperlink"/>
                  <w:rFonts w:ascii="Calibri" w:hAnsi="Calibri" w:cs="Calibri"/>
                  <w:sz w:val="20"/>
                  <w:szCs w:val="20"/>
                </w:rPr>
                <w:t>https://my.clevelandclinic.org/health/treatments/24268-informed-consent</w:t>
              </w:r>
            </w:hyperlink>
            <w:r w:rsidRPr="6EF597DF">
              <w:rPr>
                <w:rFonts w:ascii="Calibri" w:hAnsi="Calibri" w:cs="Calibri"/>
                <w:sz w:val="20"/>
                <w:szCs w:val="20"/>
              </w:rPr>
              <w:t xml:space="preserve"> </w:t>
            </w:r>
          </w:p>
          <w:p w14:paraId="6E1F21B1" w14:textId="382535D6" w:rsidR="0044448D" w:rsidRPr="000A5696" w:rsidRDefault="0044448D" w:rsidP="6EF597DF">
            <w:pPr>
              <w:ind w:left="247" w:hanging="247"/>
              <w:rPr>
                <w:rFonts w:ascii="Calibri" w:hAnsi="Calibri" w:cs="Calibri"/>
                <w:sz w:val="20"/>
                <w:szCs w:val="20"/>
              </w:rPr>
            </w:pPr>
          </w:p>
          <w:p w14:paraId="7B0C1EB3" w14:textId="6B9A00A2" w:rsidR="0044448D" w:rsidRPr="000A5696" w:rsidRDefault="0044448D" w:rsidP="6EF597DF">
            <w:pPr>
              <w:ind w:left="247" w:hanging="247"/>
              <w:rPr>
                <w:rFonts w:ascii="Calibri" w:hAnsi="Calibri" w:cs="Calibri"/>
                <w:sz w:val="20"/>
                <w:szCs w:val="20"/>
              </w:rPr>
            </w:pPr>
            <w:hyperlink r:id="rId34">
              <w:r w:rsidRPr="6EF597DF">
                <w:rPr>
                  <w:rStyle w:val="Hyperlink"/>
                  <w:rFonts w:ascii="Calibri" w:hAnsi="Calibri" w:cs="Calibri"/>
                  <w:sz w:val="20"/>
                  <w:szCs w:val="20"/>
                </w:rPr>
                <w:t>https://www.ncbi.nlm.nih.gov/books/NBK430827/</w:t>
              </w:r>
            </w:hyperlink>
          </w:p>
          <w:p w14:paraId="6095900B" w14:textId="77777777" w:rsidR="0044448D" w:rsidRDefault="0044448D" w:rsidP="6EF597DF">
            <w:pPr>
              <w:ind w:left="247" w:hanging="247"/>
              <w:rPr>
                <w:rFonts w:asciiTheme="minorHAnsi" w:hAnsiTheme="minorHAnsi" w:cstheme="minorBidi"/>
                <w:sz w:val="20"/>
                <w:szCs w:val="20"/>
              </w:rPr>
            </w:pPr>
          </w:p>
          <w:p w14:paraId="44168C73" w14:textId="77777777" w:rsidR="008201EB" w:rsidRDefault="008201EB" w:rsidP="6EF597DF">
            <w:pPr>
              <w:ind w:left="247" w:hanging="247"/>
              <w:rPr>
                <w:rFonts w:asciiTheme="minorHAnsi" w:hAnsiTheme="minorHAnsi" w:cstheme="minorBidi"/>
                <w:sz w:val="20"/>
                <w:szCs w:val="20"/>
              </w:rPr>
            </w:pPr>
          </w:p>
          <w:p w14:paraId="78E1875B" w14:textId="77777777" w:rsidR="008201EB" w:rsidRDefault="008201EB" w:rsidP="6EF597DF">
            <w:pPr>
              <w:ind w:left="247" w:hanging="247"/>
              <w:rPr>
                <w:rFonts w:asciiTheme="minorHAnsi" w:hAnsiTheme="minorHAnsi" w:cstheme="minorBidi"/>
                <w:sz w:val="20"/>
                <w:szCs w:val="20"/>
              </w:rPr>
            </w:pPr>
          </w:p>
          <w:p w14:paraId="08B7490E" w14:textId="77777777" w:rsidR="008201EB" w:rsidRDefault="008201EB" w:rsidP="6EF597DF">
            <w:pPr>
              <w:ind w:left="247" w:hanging="247"/>
              <w:rPr>
                <w:rFonts w:asciiTheme="minorHAnsi" w:hAnsiTheme="minorHAnsi" w:cstheme="minorBidi"/>
                <w:sz w:val="20"/>
                <w:szCs w:val="20"/>
              </w:rPr>
            </w:pPr>
          </w:p>
          <w:p w14:paraId="3009F946" w14:textId="77777777" w:rsidR="008201EB" w:rsidRDefault="008201EB" w:rsidP="00B9774C">
            <w:pPr>
              <w:rPr>
                <w:rFonts w:asciiTheme="minorHAnsi" w:hAnsiTheme="minorHAnsi" w:cstheme="minorBidi"/>
                <w:sz w:val="20"/>
                <w:szCs w:val="20"/>
              </w:rPr>
            </w:pPr>
          </w:p>
          <w:p w14:paraId="12D0870A" w14:textId="743BAA87" w:rsidR="0044448D" w:rsidRPr="00B9774C" w:rsidRDefault="008201EB" w:rsidP="00B9774C">
            <w:pPr>
              <w:rPr>
                <w:rFonts w:asciiTheme="minorHAnsi" w:hAnsiTheme="minorHAnsi" w:cstheme="minorBidi"/>
                <w:sz w:val="20"/>
                <w:szCs w:val="20"/>
              </w:rPr>
            </w:pPr>
            <w:hyperlink r:id="rId35" w:history="1">
              <w:r w:rsidR="0044448D" w:rsidRPr="008201EB">
                <w:rPr>
                  <w:rStyle w:val="Hyperlink"/>
                  <w:rFonts w:asciiTheme="minorHAnsi" w:hAnsiTheme="minorHAnsi" w:cstheme="minorBidi"/>
                  <w:sz w:val="20"/>
                  <w:szCs w:val="20"/>
                </w:rPr>
                <w:t>Informed versus Implied consent</w:t>
              </w:r>
            </w:hyperlink>
            <w:r w:rsidR="0044448D">
              <w:rPr>
                <w:rFonts w:asciiTheme="minorHAnsi" w:hAnsiTheme="minorHAnsi" w:cstheme="minorBidi"/>
                <w:sz w:val="20"/>
                <w:szCs w:val="20"/>
              </w:rPr>
              <w:t xml:space="preserve"> </w:t>
            </w:r>
          </w:p>
        </w:tc>
      </w:tr>
      <w:tr w:rsidR="0044448D" w:rsidRPr="000A5696" w14:paraId="7E9786C3" w14:textId="77777777" w:rsidTr="0044448D">
        <w:trPr>
          <w:trHeight w:val="300"/>
        </w:trPr>
        <w:tc>
          <w:tcPr>
            <w:tcW w:w="2700" w:type="dxa"/>
            <w:tcMar>
              <w:top w:w="144" w:type="dxa"/>
              <w:left w:w="144" w:type="dxa"/>
              <w:right w:w="144" w:type="dxa"/>
            </w:tcMar>
          </w:tcPr>
          <w:p w14:paraId="7F52B145" w14:textId="729E3C35" w:rsidR="0044448D" w:rsidRPr="000A5696" w:rsidRDefault="0044448D" w:rsidP="00B93E42">
            <w:pPr>
              <w:ind w:left="211" w:hanging="211"/>
              <w:rPr>
                <w:rFonts w:asciiTheme="minorHAnsi" w:hAnsiTheme="minorHAnsi" w:cstheme="minorHAnsi"/>
                <w:sz w:val="20"/>
                <w:szCs w:val="20"/>
              </w:rPr>
            </w:pPr>
            <w:r w:rsidRPr="000A5696">
              <w:rPr>
                <w:rFonts w:asciiTheme="minorHAnsi" w:hAnsiTheme="minorHAnsi" w:cstheme="minorHAnsi"/>
                <w:sz w:val="20"/>
                <w:szCs w:val="20"/>
              </w:rPr>
              <w:lastRenderedPageBreak/>
              <w:t xml:space="preserve">8. Describe the consequences of </w:t>
            </w:r>
            <w:r w:rsidRPr="000A5696">
              <w:rPr>
                <w:rFonts w:asciiTheme="minorHAnsi" w:hAnsiTheme="minorHAnsi" w:cstheme="minorHAnsi"/>
                <w:sz w:val="20"/>
                <w:szCs w:val="20"/>
              </w:rPr>
              <w:lastRenderedPageBreak/>
              <w:t xml:space="preserve">inappropriate use health data (including </w:t>
            </w:r>
            <w:r>
              <w:rPr>
                <w:rFonts w:asciiTheme="minorHAnsi" w:hAnsiTheme="minorHAnsi" w:cstheme="minorHAnsi"/>
                <w:sz w:val="20"/>
                <w:szCs w:val="20"/>
              </w:rPr>
              <w:t xml:space="preserve">the </w:t>
            </w:r>
            <w:r w:rsidRPr="00D81F6D">
              <w:rPr>
                <w:rFonts w:asciiTheme="minorHAnsi" w:hAnsiTheme="minorHAnsi" w:cstheme="minorHAnsi"/>
                <w:noProof/>
                <w:sz w:val="20"/>
                <w:szCs w:val="20"/>
              </w:rPr>
              <w:t>use</w:t>
            </w:r>
            <w:r w:rsidRPr="000A5696">
              <w:rPr>
                <w:rFonts w:asciiTheme="minorHAnsi" w:hAnsiTheme="minorHAnsi" w:cstheme="minorHAnsi"/>
                <w:sz w:val="20"/>
                <w:szCs w:val="20"/>
              </w:rPr>
              <w:t xml:space="preserve"> of social media and email) in terms of disciplinary action. </w:t>
            </w:r>
          </w:p>
          <w:p w14:paraId="22679416" w14:textId="77777777" w:rsidR="0044448D" w:rsidRPr="000A5696" w:rsidRDefault="0044448D" w:rsidP="00566003">
            <w:pPr>
              <w:rPr>
                <w:rFonts w:asciiTheme="minorHAnsi" w:hAnsiTheme="minorHAnsi" w:cstheme="minorHAnsi"/>
                <w:sz w:val="20"/>
                <w:szCs w:val="20"/>
              </w:rPr>
            </w:pPr>
          </w:p>
        </w:tc>
        <w:tc>
          <w:tcPr>
            <w:tcW w:w="2520" w:type="dxa"/>
            <w:tcMar>
              <w:top w:w="144" w:type="dxa"/>
              <w:left w:w="144" w:type="dxa"/>
              <w:right w:w="144" w:type="dxa"/>
            </w:tcMar>
          </w:tcPr>
          <w:p w14:paraId="7AA8D8BF" w14:textId="77777777" w:rsidR="0044448D" w:rsidRPr="000A5696" w:rsidRDefault="0044448D" w:rsidP="00566003">
            <w:pPr>
              <w:ind w:left="193" w:hanging="193"/>
              <w:rPr>
                <w:rFonts w:asciiTheme="minorHAnsi" w:hAnsiTheme="minorHAnsi" w:cstheme="minorHAnsi"/>
                <w:sz w:val="20"/>
                <w:szCs w:val="20"/>
              </w:rPr>
            </w:pPr>
            <w:r w:rsidRPr="000A5696">
              <w:rPr>
                <w:rFonts w:asciiTheme="minorHAnsi" w:hAnsiTheme="minorHAnsi" w:cstheme="minorHAnsi"/>
                <w:sz w:val="20"/>
                <w:szCs w:val="20"/>
              </w:rPr>
              <w:lastRenderedPageBreak/>
              <w:t>8A. Define social media</w:t>
            </w:r>
          </w:p>
          <w:p w14:paraId="3A8FFF8A" w14:textId="77777777" w:rsidR="0044448D" w:rsidRPr="000A5696" w:rsidRDefault="0044448D" w:rsidP="00566003">
            <w:pPr>
              <w:ind w:left="193" w:hanging="193"/>
              <w:rPr>
                <w:rFonts w:asciiTheme="minorHAnsi" w:hAnsiTheme="minorHAnsi" w:cstheme="minorHAnsi"/>
                <w:sz w:val="20"/>
                <w:szCs w:val="20"/>
              </w:rPr>
            </w:pPr>
          </w:p>
          <w:p w14:paraId="3B6A7940" w14:textId="77777777" w:rsidR="0044448D" w:rsidRDefault="0044448D" w:rsidP="00566003">
            <w:pPr>
              <w:ind w:left="394" w:hanging="394"/>
              <w:rPr>
                <w:rFonts w:asciiTheme="minorHAnsi" w:hAnsiTheme="minorHAnsi" w:cstheme="minorHAnsi"/>
                <w:sz w:val="20"/>
                <w:szCs w:val="20"/>
              </w:rPr>
            </w:pPr>
          </w:p>
          <w:p w14:paraId="50612CB9" w14:textId="77777777" w:rsidR="0044448D" w:rsidRDefault="0044448D" w:rsidP="00566003">
            <w:pPr>
              <w:ind w:left="394" w:hanging="394"/>
              <w:rPr>
                <w:rFonts w:asciiTheme="minorHAnsi" w:hAnsiTheme="minorHAnsi" w:cstheme="minorHAnsi"/>
                <w:sz w:val="20"/>
                <w:szCs w:val="20"/>
              </w:rPr>
            </w:pPr>
          </w:p>
          <w:p w14:paraId="2FC3EA3C" w14:textId="77777777" w:rsidR="0044448D" w:rsidRDefault="0044448D" w:rsidP="00566003">
            <w:pPr>
              <w:ind w:left="394" w:hanging="394"/>
              <w:rPr>
                <w:rFonts w:asciiTheme="minorHAnsi" w:hAnsiTheme="minorHAnsi" w:cstheme="minorHAnsi"/>
                <w:sz w:val="20"/>
                <w:szCs w:val="20"/>
              </w:rPr>
            </w:pPr>
          </w:p>
          <w:p w14:paraId="693463AA" w14:textId="77777777" w:rsidR="0044448D" w:rsidRDefault="0044448D" w:rsidP="00566003">
            <w:pPr>
              <w:ind w:left="394" w:hanging="394"/>
              <w:rPr>
                <w:rFonts w:asciiTheme="minorHAnsi" w:hAnsiTheme="minorHAnsi" w:cstheme="minorHAnsi"/>
                <w:sz w:val="20"/>
                <w:szCs w:val="20"/>
              </w:rPr>
            </w:pPr>
          </w:p>
          <w:p w14:paraId="4D249B0C" w14:textId="77777777" w:rsidR="0044448D" w:rsidRDefault="0044448D" w:rsidP="00566003">
            <w:pPr>
              <w:ind w:left="394" w:hanging="394"/>
              <w:rPr>
                <w:rFonts w:asciiTheme="minorHAnsi" w:hAnsiTheme="minorHAnsi" w:cstheme="minorHAnsi"/>
                <w:sz w:val="20"/>
                <w:szCs w:val="20"/>
              </w:rPr>
            </w:pPr>
          </w:p>
          <w:p w14:paraId="58404252" w14:textId="77777777" w:rsidR="0044448D" w:rsidRDefault="0044448D" w:rsidP="00566003">
            <w:pPr>
              <w:ind w:left="394" w:hanging="394"/>
              <w:rPr>
                <w:rFonts w:asciiTheme="minorHAnsi" w:hAnsiTheme="minorHAnsi" w:cstheme="minorHAnsi"/>
                <w:sz w:val="20"/>
                <w:szCs w:val="20"/>
              </w:rPr>
            </w:pPr>
          </w:p>
          <w:p w14:paraId="28F3EC29" w14:textId="77777777" w:rsidR="0044448D" w:rsidRDefault="0044448D" w:rsidP="00566003">
            <w:pPr>
              <w:ind w:left="394" w:hanging="394"/>
              <w:rPr>
                <w:rFonts w:asciiTheme="minorHAnsi" w:hAnsiTheme="minorHAnsi" w:cstheme="minorHAnsi"/>
                <w:sz w:val="20"/>
                <w:szCs w:val="20"/>
              </w:rPr>
            </w:pPr>
          </w:p>
          <w:p w14:paraId="414B1731" w14:textId="343D2652" w:rsidR="0044448D" w:rsidRDefault="0044448D" w:rsidP="00566003">
            <w:pPr>
              <w:ind w:left="394" w:hanging="394"/>
              <w:rPr>
                <w:rFonts w:asciiTheme="minorHAnsi" w:hAnsiTheme="minorHAnsi" w:cstheme="minorHAnsi"/>
                <w:sz w:val="20"/>
                <w:szCs w:val="20"/>
              </w:rPr>
            </w:pPr>
            <w:r w:rsidRPr="000A5696">
              <w:rPr>
                <w:rFonts w:asciiTheme="minorHAnsi" w:hAnsiTheme="minorHAnsi" w:cstheme="minorHAnsi"/>
                <w:sz w:val="20"/>
                <w:szCs w:val="20"/>
              </w:rPr>
              <w:t xml:space="preserve">8B. Discuss </w:t>
            </w:r>
            <w:r>
              <w:rPr>
                <w:rFonts w:asciiTheme="minorHAnsi" w:hAnsiTheme="minorHAnsi" w:cstheme="minorHAnsi"/>
                <w:sz w:val="20"/>
                <w:szCs w:val="20"/>
              </w:rPr>
              <w:t xml:space="preserve">the </w:t>
            </w:r>
            <w:r w:rsidRPr="00D81F6D">
              <w:rPr>
                <w:rFonts w:asciiTheme="minorHAnsi" w:hAnsiTheme="minorHAnsi" w:cstheme="minorHAnsi"/>
                <w:noProof/>
                <w:sz w:val="20"/>
                <w:szCs w:val="20"/>
              </w:rPr>
              <w:t>inappropriate</w:t>
            </w:r>
            <w:r w:rsidRPr="000A5696">
              <w:rPr>
                <w:rFonts w:asciiTheme="minorHAnsi" w:hAnsiTheme="minorHAnsi" w:cstheme="minorHAnsi"/>
                <w:sz w:val="20"/>
                <w:szCs w:val="20"/>
              </w:rPr>
              <w:t xml:space="preserve"> use of social media</w:t>
            </w:r>
          </w:p>
          <w:p w14:paraId="10CBEF45" w14:textId="77777777" w:rsidR="0044448D" w:rsidRDefault="0044448D" w:rsidP="00566003">
            <w:pPr>
              <w:ind w:left="394" w:hanging="394"/>
              <w:rPr>
                <w:rFonts w:asciiTheme="minorHAnsi" w:hAnsiTheme="minorHAnsi" w:cstheme="minorHAnsi"/>
                <w:sz w:val="20"/>
                <w:szCs w:val="20"/>
              </w:rPr>
            </w:pPr>
          </w:p>
          <w:p w14:paraId="6E76F033" w14:textId="77777777" w:rsidR="0044448D" w:rsidRDefault="0044448D" w:rsidP="00566003">
            <w:pPr>
              <w:ind w:left="394" w:hanging="394"/>
              <w:rPr>
                <w:rFonts w:asciiTheme="minorHAnsi" w:hAnsiTheme="minorHAnsi" w:cstheme="minorHAnsi"/>
                <w:sz w:val="20"/>
                <w:szCs w:val="20"/>
              </w:rPr>
            </w:pPr>
          </w:p>
          <w:p w14:paraId="1BB86583" w14:textId="77777777" w:rsidR="0044448D" w:rsidRDefault="0044448D" w:rsidP="00566003">
            <w:pPr>
              <w:ind w:left="394" w:hanging="394"/>
              <w:rPr>
                <w:rFonts w:asciiTheme="minorHAnsi" w:hAnsiTheme="minorHAnsi" w:cstheme="minorHAnsi"/>
                <w:sz w:val="20"/>
                <w:szCs w:val="20"/>
              </w:rPr>
            </w:pPr>
          </w:p>
          <w:p w14:paraId="05B015BD" w14:textId="77777777" w:rsidR="0044448D" w:rsidRDefault="0044448D" w:rsidP="00566003">
            <w:pPr>
              <w:ind w:left="394" w:hanging="394"/>
              <w:rPr>
                <w:rFonts w:asciiTheme="minorHAnsi" w:hAnsiTheme="minorHAnsi" w:cstheme="minorHAnsi"/>
                <w:sz w:val="20"/>
                <w:szCs w:val="20"/>
              </w:rPr>
            </w:pPr>
          </w:p>
          <w:p w14:paraId="2F6E349B" w14:textId="77777777" w:rsidR="0044448D" w:rsidRDefault="0044448D" w:rsidP="00566003">
            <w:pPr>
              <w:ind w:left="394" w:hanging="394"/>
              <w:rPr>
                <w:rFonts w:asciiTheme="minorHAnsi" w:hAnsiTheme="minorHAnsi" w:cstheme="minorHAnsi"/>
                <w:sz w:val="20"/>
                <w:szCs w:val="20"/>
              </w:rPr>
            </w:pPr>
          </w:p>
          <w:p w14:paraId="78C58645" w14:textId="77777777" w:rsidR="0044448D" w:rsidRPr="000A5696" w:rsidRDefault="0044448D" w:rsidP="00B93E42">
            <w:pPr>
              <w:ind w:left="394" w:hanging="394"/>
              <w:rPr>
                <w:rFonts w:asciiTheme="minorHAnsi" w:hAnsiTheme="minorHAnsi" w:cstheme="minorHAnsi"/>
                <w:sz w:val="20"/>
                <w:szCs w:val="20"/>
              </w:rPr>
            </w:pPr>
            <w:r w:rsidRPr="000A5696">
              <w:rPr>
                <w:rFonts w:asciiTheme="minorHAnsi" w:hAnsiTheme="minorHAnsi" w:cstheme="minorHAnsi"/>
                <w:sz w:val="20"/>
                <w:szCs w:val="20"/>
              </w:rPr>
              <w:t>8C. Describe consequences when social media is inappropriately used.</w:t>
            </w:r>
          </w:p>
        </w:tc>
        <w:tc>
          <w:tcPr>
            <w:tcW w:w="4680" w:type="dxa"/>
            <w:tcMar>
              <w:top w:w="144" w:type="dxa"/>
              <w:left w:w="144" w:type="dxa"/>
              <w:right w:w="144" w:type="dxa"/>
            </w:tcMar>
          </w:tcPr>
          <w:p w14:paraId="4CBCEC3E" w14:textId="77777777" w:rsidR="0044448D" w:rsidRPr="000A5696" w:rsidRDefault="0044448D" w:rsidP="7A8EE230">
            <w:pPr>
              <w:rPr>
                <w:rFonts w:asciiTheme="minorHAnsi" w:hAnsiTheme="minorHAnsi" w:cstheme="minorBidi"/>
                <w:sz w:val="20"/>
                <w:szCs w:val="20"/>
              </w:rPr>
            </w:pPr>
            <w:r w:rsidRPr="7A7AC308">
              <w:rPr>
                <w:rFonts w:asciiTheme="minorHAnsi" w:hAnsiTheme="minorHAnsi" w:cstheme="minorBidi"/>
                <w:sz w:val="20"/>
                <w:szCs w:val="20"/>
              </w:rPr>
              <w:lastRenderedPageBreak/>
              <w:t>8A. Social Media</w:t>
            </w:r>
          </w:p>
          <w:p w14:paraId="06BFE503" w14:textId="3BA235E8" w:rsidR="0044448D" w:rsidRPr="000A5696" w:rsidRDefault="0044448D" w:rsidP="007B1725">
            <w:pPr>
              <w:pStyle w:val="ListParagraph"/>
              <w:numPr>
                <w:ilvl w:val="0"/>
                <w:numId w:val="51"/>
              </w:numPr>
              <w:rPr>
                <w:rFonts w:asciiTheme="minorHAnsi" w:hAnsiTheme="minorHAnsi" w:cstheme="minorBidi"/>
                <w:sz w:val="20"/>
                <w:szCs w:val="20"/>
              </w:rPr>
            </w:pPr>
            <w:r w:rsidRPr="6DF90AE4">
              <w:rPr>
                <w:rFonts w:asciiTheme="minorHAnsi" w:hAnsiTheme="minorHAnsi" w:cstheme="minorBidi"/>
                <w:sz w:val="20"/>
                <w:szCs w:val="20"/>
              </w:rPr>
              <w:t>Computer</w:t>
            </w:r>
          </w:p>
          <w:p w14:paraId="0AC15971" w14:textId="77777777" w:rsidR="0044448D" w:rsidRPr="000A5696" w:rsidRDefault="0044448D" w:rsidP="007B1725">
            <w:pPr>
              <w:pStyle w:val="ListParagraph"/>
              <w:numPr>
                <w:ilvl w:val="0"/>
                <w:numId w:val="51"/>
              </w:numPr>
              <w:rPr>
                <w:rFonts w:asciiTheme="minorHAnsi" w:hAnsiTheme="minorHAnsi" w:cstheme="minorHAnsi"/>
                <w:sz w:val="20"/>
                <w:szCs w:val="20"/>
              </w:rPr>
            </w:pPr>
            <w:r w:rsidRPr="000A5696">
              <w:rPr>
                <w:rFonts w:asciiTheme="minorHAnsi" w:hAnsiTheme="minorHAnsi" w:cstheme="minorHAnsi"/>
                <w:sz w:val="20"/>
                <w:szCs w:val="20"/>
              </w:rPr>
              <w:lastRenderedPageBreak/>
              <w:t>Cell phones</w:t>
            </w:r>
          </w:p>
          <w:p w14:paraId="3691041E" w14:textId="3B78A927" w:rsidR="0044448D" w:rsidRPr="000A5696" w:rsidRDefault="0044448D" w:rsidP="007B1725">
            <w:pPr>
              <w:pStyle w:val="ListParagraph"/>
              <w:numPr>
                <w:ilvl w:val="0"/>
                <w:numId w:val="51"/>
              </w:numPr>
              <w:rPr>
                <w:rFonts w:asciiTheme="minorHAnsi" w:hAnsiTheme="minorHAnsi" w:cstheme="minorHAnsi"/>
                <w:sz w:val="20"/>
                <w:szCs w:val="20"/>
              </w:rPr>
            </w:pPr>
            <w:r w:rsidRPr="000A5696">
              <w:rPr>
                <w:rFonts w:asciiTheme="minorHAnsi" w:hAnsiTheme="minorHAnsi" w:cstheme="minorHAnsi"/>
                <w:sz w:val="20"/>
                <w:szCs w:val="20"/>
              </w:rPr>
              <w:t>of iPod</w:t>
            </w:r>
          </w:p>
          <w:p w14:paraId="63540E80" w14:textId="760A1A48" w:rsidR="0044448D" w:rsidRPr="002046AC" w:rsidRDefault="0044448D" w:rsidP="00BA1DFC">
            <w:pPr>
              <w:pStyle w:val="ListParagraph"/>
              <w:numPr>
                <w:ilvl w:val="0"/>
                <w:numId w:val="51"/>
              </w:numPr>
              <w:rPr>
                <w:rFonts w:asciiTheme="minorHAnsi" w:hAnsiTheme="minorHAnsi" w:cstheme="minorBidi"/>
                <w:sz w:val="20"/>
                <w:szCs w:val="20"/>
              </w:rPr>
            </w:pPr>
            <w:r w:rsidRPr="002046AC">
              <w:rPr>
                <w:rFonts w:asciiTheme="minorHAnsi" w:hAnsiTheme="minorHAnsi" w:cstheme="minorBidi"/>
                <w:sz w:val="20"/>
                <w:szCs w:val="20"/>
              </w:rPr>
              <w:t>Social networking platforms (e.g., X</w:t>
            </w:r>
            <w:r>
              <w:rPr>
                <w:rFonts w:asciiTheme="minorHAnsi" w:hAnsiTheme="minorHAnsi" w:cstheme="minorBidi"/>
                <w:sz w:val="20"/>
                <w:szCs w:val="20"/>
              </w:rPr>
              <w:t>(</w:t>
            </w:r>
            <w:r w:rsidRPr="002046AC">
              <w:rPr>
                <w:rFonts w:asciiTheme="minorHAnsi" w:hAnsiTheme="minorHAnsi" w:cstheme="minorBidi"/>
                <w:sz w:val="20"/>
                <w:szCs w:val="20"/>
              </w:rPr>
              <w:t>Twitter</w:t>
            </w:r>
            <w:r>
              <w:rPr>
                <w:rFonts w:asciiTheme="minorHAnsi" w:hAnsiTheme="minorHAnsi" w:cstheme="minorBidi"/>
                <w:sz w:val="20"/>
                <w:szCs w:val="20"/>
              </w:rPr>
              <w:t xml:space="preserve">), </w:t>
            </w:r>
            <w:r w:rsidRPr="002046AC">
              <w:rPr>
                <w:rFonts w:asciiTheme="minorHAnsi" w:hAnsiTheme="minorHAnsi" w:cstheme="minorBidi"/>
                <w:sz w:val="20"/>
                <w:szCs w:val="20"/>
              </w:rPr>
              <w:t xml:space="preserve"> Facebook, Snapchat, Caring Bridge, etc.</w:t>
            </w:r>
          </w:p>
          <w:p w14:paraId="2ABD2B61" w14:textId="77777777" w:rsidR="0044448D" w:rsidRPr="000A5696" w:rsidRDefault="0044448D" w:rsidP="007B1725">
            <w:pPr>
              <w:pStyle w:val="ListParagraph"/>
              <w:numPr>
                <w:ilvl w:val="0"/>
                <w:numId w:val="51"/>
              </w:numPr>
              <w:rPr>
                <w:rFonts w:asciiTheme="minorHAnsi" w:hAnsiTheme="minorHAnsi" w:cstheme="minorHAnsi"/>
                <w:sz w:val="20"/>
                <w:szCs w:val="20"/>
              </w:rPr>
            </w:pPr>
            <w:r w:rsidRPr="000A5696">
              <w:rPr>
                <w:rFonts w:asciiTheme="minorHAnsi" w:hAnsiTheme="minorHAnsi" w:cstheme="minorHAnsi"/>
                <w:sz w:val="20"/>
                <w:szCs w:val="20"/>
              </w:rPr>
              <w:t>Texting</w:t>
            </w:r>
          </w:p>
          <w:p w14:paraId="3635EAC7" w14:textId="77777777" w:rsidR="0044448D" w:rsidRPr="000A5696" w:rsidRDefault="0044448D" w:rsidP="007B1725">
            <w:pPr>
              <w:pStyle w:val="ListParagraph"/>
              <w:numPr>
                <w:ilvl w:val="0"/>
                <w:numId w:val="51"/>
              </w:numPr>
              <w:rPr>
                <w:rFonts w:asciiTheme="minorHAnsi" w:hAnsiTheme="minorHAnsi" w:cstheme="minorHAnsi"/>
                <w:sz w:val="20"/>
                <w:szCs w:val="20"/>
              </w:rPr>
            </w:pPr>
            <w:r w:rsidRPr="000A5696">
              <w:rPr>
                <w:rFonts w:asciiTheme="minorHAnsi" w:hAnsiTheme="minorHAnsi" w:cstheme="minorHAnsi"/>
                <w:sz w:val="20"/>
                <w:szCs w:val="20"/>
              </w:rPr>
              <w:t>Cameras</w:t>
            </w:r>
          </w:p>
          <w:p w14:paraId="3F264E95" w14:textId="77777777" w:rsidR="0044448D" w:rsidRPr="000A5696" w:rsidRDefault="0044448D" w:rsidP="00592222">
            <w:pPr>
              <w:spacing w:before="120"/>
              <w:ind w:left="389" w:hanging="389"/>
              <w:rPr>
                <w:rFonts w:asciiTheme="minorHAnsi" w:hAnsiTheme="minorHAnsi" w:cstheme="minorHAnsi"/>
                <w:sz w:val="20"/>
                <w:szCs w:val="20"/>
              </w:rPr>
            </w:pPr>
            <w:r w:rsidRPr="000A5696">
              <w:rPr>
                <w:rFonts w:asciiTheme="minorHAnsi" w:hAnsiTheme="minorHAnsi" w:cstheme="minorHAnsi"/>
                <w:sz w:val="20"/>
                <w:szCs w:val="20"/>
              </w:rPr>
              <w:t>8B. Unacceptable use of social media</w:t>
            </w:r>
          </w:p>
          <w:p w14:paraId="3BA176EE" w14:textId="77777777" w:rsidR="0044448D" w:rsidRPr="000A5696" w:rsidRDefault="0044448D" w:rsidP="007B1725">
            <w:pPr>
              <w:pStyle w:val="ListParagraph"/>
              <w:numPr>
                <w:ilvl w:val="0"/>
                <w:numId w:val="52"/>
              </w:numPr>
              <w:rPr>
                <w:rFonts w:asciiTheme="minorHAnsi" w:hAnsiTheme="minorHAnsi" w:cstheme="minorHAnsi"/>
                <w:sz w:val="20"/>
                <w:szCs w:val="20"/>
              </w:rPr>
            </w:pPr>
            <w:r w:rsidRPr="000A5696">
              <w:rPr>
                <w:rFonts w:asciiTheme="minorHAnsi" w:hAnsiTheme="minorHAnsi" w:cstheme="minorHAnsi"/>
                <w:sz w:val="20"/>
                <w:szCs w:val="20"/>
              </w:rPr>
              <w:t>While providing care</w:t>
            </w:r>
          </w:p>
          <w:p w14:paraId="3C5C6945" w14:textId="77777777" w:rsidR="0044448D" w:rsidRPr="000A5696" w:rsidRDefault="0044448D" w:rsidP="007B1725">
            <w:pPr>
              <w:pStyle w:val="ListParagraph"/>
              <w:numPr>
                <w:ilvl w:val="0"/>
                <w:numId w:val="52"/>
              </w:numPr>
              <w:rPr>
                <w:rFonts w:asciiTheme="minorHAnsi" w:hAnsiTheme="minorHAnsi" w:cstheme="minorHAnsi"/>
                <w:sz w:val="20"/>
                <w:szCs w:val="20"/>
              </w:rPr>
            </w:pPr>
            <w:r w:rsidRPr="000A5696">
              <w:rPr>
                <w:rFonts w:asciiTheme="minorHAnsi" w:hAnsiTheme="minorHAnsi" w:cstheme="minorHAnsi"/>
                <w:sz w:val="20"/>
                <w:szCs w:val="20"/>
              </w:rPr>
              <w:t>When talking to a client, patient, resident or customer</w:t>
            </w:r>
          </w:p>
          <w:p w14:paraId="403F499E" w14:textId="77777777" w:rsidR="0044448D" w:rsidRPr="000A5696" w:rsidRDefault="0044448D" w:rsidP="007B1725">
            <w:pPr>
              <w:pStyle w:val="ListParagraph"/>
              <w:numPr>
                <w:ilvl w:val="0"/>
                <w:numId w:val="52"/>
              </w:numPr>
              <w:rPr>
                <w:rFonts w:asciiTheme="minorHAnsi" w:hAnsiTheme="minorHAnsi" w:cstheme="minorHAnsi"/>
                <w:sz w:val="20"/>
                <w:szCs w:val="20"/>
              </w:rPr>
            </w:pPr>
            <w:r w:rsidRPr="000A5696">
              <w:rPr>
                <w:rFonts w:asciiTheme="minorHAnsi" w:hAnsiTheme="minorHAnsi" w:cstheme="minorHAnsi"/>
                <w:sz w:val="20"/>
                <w:szCs w:val="20"/>
              </w:rPr>
              <w:t>Private emails when working</w:t>
            </w:r>
          </w:p>
          <w:p w14:paraId="56F80C29" w14:textId="77777777" w:rsidR="0044448D" w:rsidRPr="000A5696" w:rsidRDefault="0044448D" w:rsidP="007B1725">
            <w:pPr>
              <w:pStyle w:val="ListParagraph"/>
              <w:numPr>
                <w:ilvl w:val="0"/>
                <w:numId w:val="52"/>
              </w:numPr>
              <w:rPr>
                <w:rFonts w:asciiTheme="minorHAnsi" w:hAnsiTheme="minorHAnsi" w:cstheme="minorHAnsi"/>
                <w:sz w:val="20"/>
                <w:szCs w:val="20"/>
              </w:rPr>
            </w:pPr>
            <w:r w:rsidRPr="000A5696">
              <w:rPr>
                <w:rFonts w:asciiTheme="minorHAnsi" w:hAnsiTheme="minorHAnsi" w:cstheme="minorHAnsi"/>
                <w:sz w:val="20"/>
                <w:szCs w:val="20"/>
              </w:rPr>
              <w:t xml:space="preserve">Taking pictures of individuals being cared for </w:t>
            </w:r>
          </w:p>
          <w:p w14:paraId="04F771F7" w14:textId="77777777" w:rsidR="0044448D" w:rsidRPr="000A5696" w:rsidRDefault="0044448D" w:rsidP="007B1725">
            <w:pPr>
              <w:pStyle w:val="ListParagraph"/>
              <w:numPr>
                <w:ilvl w:val="0"/>
                <w:numId w:val="52"/>
              </w:numPr>
              <w:rPr>
                <w:rFonts w:asciiTheme="minorHAnsi" w:hAnsiTheme="minorHAnsi" w:cstheme="minorHAnsi"/>
                <w:sz w:val="20"/>
                <w:szCs w:val="20"/>
              </w:rPr>
            </w:pPr>
            <w:r w:rsidRPr="000A5696">
              <w:rPr>
                <w:rFonts w:asciiTheme="minorHAnsi" w:hAnsiTheme="minorHAnsi" w:cstheme="minorHAnsi"/>
                <w:sz w:val="20"/>
                <w:szCs w:val="20"/>
              </w:rPr>
              <w:t>Personal calls when working</w:t>
            </w:r>
          </w:p>
          <w:p w14:paraId="23DBC7E1" w14:textId="7E0F8B65" w:rsidR="0044448D" w:rsidRPr="000A5696" w:rsidRDefault="0044448D" w:rsidP="007B1725">
            <w:pPr>
              <w:pStyle w:val="ListParagraph"/>
              <w:numPr>
                <w:ilvl w:val="0"/>
                <w:numId w:val="52"/>
              </w:numPr>
              <w:rPr>
                <w:rFonts w:asciiTheme="minorHAnsi" w:hAnsiTheme="minorHAnsi" w:cstheme="minorBidi"/>
                <w:sz w:val="20"/>
                <w:szCs w:val="20"/>
              </w:rPr>
            </w:pPr>
            <w:r w:rsidRPr="48F24478">
              <w:rPr>
                <w:rFonts w:asciiTheme="minorHAnsi" w:hAnsiTheme="minorHAnsi" w:cstheme="minorBidi"/>
                <w:sz w:val="20"/>
                <w:szCs w:val="20"/>
              </w:rPr>
              <w:t>Sharing individuals' personal information</w:t>
            </w:r>
          </w:p>
          <w:p w14:paraId="45420021" w14:textId="68BFFCDB" w:rsidR="0044448D" w:rsidRPr="000A5696" w:rsidRDefault="0044448D" w:rsidP="00592222">
            <w:pPr>
              <w:spacing w:before="120"/>
              <w:ind w:left="389" w:hanging="389"/>
              <w:rPr>
                <w:rFonts w:asciiTheme="minorHAnsi" w:hAnsiTheme="minorHAnsi" w:cstheme="minorBidi"/>
                <w:sz w:val="20"/>
                <w:szCs w:val="20"/>
              </w:rPr>
            </w:pPr>
            <w:r w:rsidRPr="48F24478">
              <w:rPr>
                <w:rFonts w:asciiTheme="minorHAnsi" w:hAnsiTheme="minorHAnsi" w:cstheme="minorBidi"/>
                <w:sz w:val="20"/>
                <w:szCs w:val="20"/>
              </w:rPr>
              <w:t xml:space="preserve">8C. </w:t>
            </w:r>
            <w:r w:rsidRPr="48F24478">
              <w:rPr>
                <w:rFonts w:asciiTheme="minorHAnsi" w:hAnsiTheme="minorHAnsi" w:cstheme="minorBidi"/>
                <w:noProof/>
                <w:sz w:val="20"/>
                <w:szCs w:val="20"/>
              </w:rPr>
              <w:t xml:space="preserve">The possible </w:t>
            </w:r>
            <w:r>
              <w:rPr>
                <w:rFonts w:asciiTheme="minorHAnsi" w:hAnsiTheme="minorHAnsi" w:cstheme="minorBidi"/>
                <w:noProof/>
                <w:sz w:val="20"/>
                <w:szCs w:val="20"/>
              </w:rPr>
              <w:t xml:space="preserve">consequence </w:t>
            </w:r>
            <w:r w:rsidRPr="48F24478">
              <w:rPr>
                <w:rFonts w:asciiTheme="minorHAnsi" w:hAnsiTheme="minorHAnsi" w:cstheme="minorBidi"/>
                <w:sz w:val="20"/>
                <w:szCs w:val="20"/>
              </w:rPr>
              <w:t>of inappropriate use of social media</w:t>
            </w:r>
          </w:p>
          <w:p w14:paraId="100BD293" w14:textId="77777777" w:rsidR="0044448D" w:rsidRPr="000A5696" w:rsidRDefault="0044448D" w:rsidP="007B1725">
            <w:pPr>
              <w:pStyle w:val="ListParagraph"/>
              <w:numPr>
                <w:ilvl w:val="0"/>
                <w:numId w:val="53"/>
              </w:numPr>
              <w:rPr>
                <w:rFonts w:asciiTheme="minorHAnsi" w:hAnsiTheme="minorHAnsi" w:cstheme="minorHAnsi"/>
                <w:sz w:val="20"/>
                <w:szCs w:val="20"/>
              </w:rPr>
            </w:pPr>
            <w:r w:rsidRPr="000A5696">
              <w:rPr>
                <w:rFonts w:asciiTheme="minorHAnsi" w:hAnsiTheme="minorHAnsi" w:cstheme="minorHAnsi"/>
                <w:sz w:val="20"/>
                <w:szCs w:val="20"/>
              </w:rPr>
              <w:t>Loss of job</w:t>
            </w:r>
          </w:p>
          <w:p w14:paraId="309A0A0D" w14:textId="77777777" w:rsidR="0044448D" w:rsidRPr="000A5696" w:rsidRDefault="0044448D" w:rsidP="007B1725">
            <w:pPr>
              <w:pStyle w:val="ListParagraph"/>
              <w:numPr>
                <w:ilvl w:val="0"/>
                <w:numId w:val="53"/>
              </w:numPr>
              <w:rPr>
                <w:rFonts w:asciiTheme="minorHAnsi" w:hAnsiTheme="minorHAnsi" w:cstheme="minorHAnsi"/>
                <w:sz w:val="20"/>
                <w:szCs w:val="20"/>
              </w:rPr>
            </w:pPr>
            <w:r w:rsidRPr="000A5696">
              <w:rPr>
                <w:rFonts w:asciiTheme="minorHAnsi" w:hAnsiTheme="minorHAnsi" w:cstheme="minorHAnsi"/>
                <w:sz w:val="20"/>
                <w:szCs w:val="20"/>
              </w:rPr>
              <w:t>Criminal investigation</w:t>
            </w:r>
          </w:p>
          <w:p w14:paraId="2080547D" w14:textId="77777777" w:rsidR="0044448D" w:rsidRPr="000A5696" w:rsidRDefault="0044448D" w:rsidP="007B1725">
            <w:pPr>
              <w:pStyle w:val="ListParagraph"/>
              <w:numPr>
                <w:ilvl w:val="0"/>
                <w:numId w:val="53"/>
              </w:numPr>
              <w:rPr>
                <w:rFonts w:asciiTheme="minorHAnsi" w:hAnsiTheme="minorHAnsi" w:cstheme="minorHAnsi"/>
                <w:sz w:val="20"/>
                <w:szCs w:val="20"/>
              </w:rPr>
            </w:pPr>
            <w:r w:rsidRPr="000A5696">
              <w:rPr>
                <w:rFonts w:asciiTheme="minorHAnsi" w:hAnsiTheme="minorHAnsi" w:cstheme="minorHAnsi"/>
                <w:sz w:val="20"/>
                <w:szCs w:val="20"/>
              </w:rPr>
              <w:t>Loss of license, certification</w:t>
            </w:r>
          </w:p>
          <w:p w14:paraId="1203B9FD" w14:textId="19F99D6B" w:rsidR="0044448D" w:rsidRPr="005E5EC0" w:rsidRDefault="0044448D" w:rsidP="00566003">
            <w:pPr>
              <w:pStyle w:val="ListParagraph"/>
              <w:numPr>
                <w:ilvl w:val="0"/>
                <w:numId w:val="53"/>
              </w:numPr>
              <w:rPr>
                <w:rFonts w:asciiTheme="minorHAnsi" w:hAnsiTheme="minorHAnsi" w:cstheme="minorHAnsi"/>
                <w:sz w:val="20"/>
                <w:szCs w:val="20"/>
              </w:rPr>
            </w:pPr>
            <w:r w:rsidRPr="000A5696">
              <w:rPr>
                <w:rFonts w:asciiTheme="minorHAnsi" w:hAnsiTheme="minorHAnsi" w:cstheme="minorHAnsi"/>
                <w:sz w:val="20"/>
                <w:szCs w:val="20"/>
              </w:rPr>
              <w:t xml:space="preserve">Removal from </w:t>
            </w:r>
            <w:r>
              <w:rPr>
                <w:rFonts w:asciiTheme="minorHAnsi" w:hAnsiTheme="minorHAnsi" w:cstheme="minorHAnsi"/>
                <w:sz w:val="20"/>
                <w:szCs w:val="20"/>
              </w:rPr>
              <w:t xml:space="preserve">the </w:t>
            </w:r>
            <w:r w:rsidRPr="00D81F6D">
              <w:rPr>
                <w:rFonts w:asciiTheme="minorHAnsi" w:hAnsiTheme="minorHAnsi" w:cstheme="minorHAnsi"/>
                <w:noProof/>
                <w:sz w:val="20"/>
                <w:szCs w:val="20"/>
              </w:rPr>
              <w:t>state</w:t>
            </w:r>
            <w:r w:rsidRPr="000A5696">
              <w:rPr>
                <w:rFonts w:asciiTheme="minorHAnsi" w:hAnsiTheme="minorHAnsi" w:cstheme="minorHAnsi"/>
                <w:sz w:val="20"/>
                <w:szCs w:val="20"/>
              </w:rPr>
              <w:t xml:space="preserve"> registry</w:t>
            </w:r>
          </w:p>
        </w:tc>
        <w:tc>
          <w:tcPr>
            <w:tcW w:w="4050" w:type="dxa"/>
          </w:tcPr>
          <w:p w14:paraId="6196EB94" w14:textId="06DB06F5" w:rsidR="0044448D" w:rsidRPr="000A5696" w:rsidRDefault="0044448D" w:rsidP="6EF597DF">
            <w:pPr>
              <w:rPr>
                <w:rFonts w:ascii="Calibri" w:hAnsi="Calibri" w:cs="Calibri"/>
                <w:sz w:val="20"/>
                <w:szCs w:val="20"/>
              </w:rPr>
            </w:pPr>
            <w:r w:rsidRPr="6EF597DF">
              <w:rPr>
                <w:rFonts w:ascii="Calibri" w:hAnsi="Calibri" w:cs="Calibri"/>
                <w:b/>
                <w:bCs/>
                <w:sz w:val="20"/>
                <w:szCs w:val="20"/>
              </w:rPr>
              <w:lastRenderedPageBreak/>
              <w:t xml:space="preserve">Video (5mn): </w:t>
            </w:r>
            <w:hyperlink r:id="rId36" w:history="1">
              <w:r w:rsidRPr="008201EB">
                <w:rPr>
                  <w:rStyle w:val="Hyperlink"/>
                  <w:rFonts w:ascii="Calibri" w:hAnsi="Calibri" w:cs="Calibri"/>
                  <w:sz w:val="20"/>
                  <w:szCs w:val="20"/>
                </w:rPr>
                <w:t>NCSBN-Social Media Guidelines for Nurses including stories and consequences</w:t>
              </w:r>
            </w:hyperlink>
            <w:r w:rsidRPr="6EF597DF">
              <w:rPr>
                <w:rFonts w:ascii="Calibri" w:hAnsi="Calibri" w:cs="Calibri"/>
                <w:sz w:val="20"/>
                <w:szCs w:val="20"/>
              </w:rPr>
              <w:t xml:space="preserve"> </w:t>
            </w:r>
          </w:p>
          <w:p w14:paraId="6D089DB8" w14:textId="63AB0AA5" w:rsidR="0044448D" w:rsidRPr="000A5696" w:rsidRDefault="0044448D" w:rsidP="008201EB">
            <w:pPr>
              <w:rPr>
                <w:rFonts w:asciiTheme="minorHAnsi" w:hAnsiTheme="minorHAnsi" w:cstheme="minorBidi"/>
                <w:sz w:val="20"/>
                <w:szCs w:val="20"/>
              </w:rPr>
            </w:pPr>
            <w:r w:rsidRPr="6EF597DF">
              <w:rPr>
                <w:rFonts w:ascii="Calibri" w:hAnsi="Calibri" w:cs="Calibri"/>
                <w:b/>
                <w:bCs/>
                <w:sz w:val="20"/>
                <w:szCs w:val="20"/>
              </w:rPr>
              <w:lastRenderedPageBreak/>
              <w:t xml:space="preserve">Video (4mn): </w:t>
            </w:r>
            <w:r w:rsidRPr="6EF597DF">
              <w:rPr>
                <w:rFonts w:ascii="Calibri" w:hAnsi="Calibri" w:cs="Calibri"/>
                <w:sz w:val="20"/>
                <w:szCs w:val="20"/>
              </w:rPr>
              <w:t xml:space="preserve">American College of Obstetricians and Gynecologists (ACOG) on </w:t>
            </w:r>
            <w:hyperlink r:id="rId37" w:history="1">
              <w:r w:rsidRPr="008201EB">
                <w:rPr>
                  <w:rStyle w:val="Hyperlink"/>
                  <w:rFonts w:ascii="Calibri" w:hAnsi="Calibri" w:cs="Calibri"/>
                  <w:sz w:val="20"/>
                  <w:szCs w:val="20"/>
                </w:rPr>
                <w:t>social media and healthcare professionals</w:t>
              </w:r>
            </w:hyperlink>
            <w:r w:rsidRPr="6EF597DF">
              <w:rPr>
                <w:rFonts w:ascii="Calibri" w:hAnsi="Calibri" w:cs="Calibri"/>
                <w:sz w:val="20"/>
                <w:szCs w:val="20"/>
              </w:rPr>
              <w:t xml:space="preserve"> </w:t>
            </w:r>
          </w:p>
        </w:tc>
      </w:tr>
      <w:tr w:rsidR="0044448D" w:rsidRPr="000A5696" w14:paraId="39175561" w14:textId="77777777" w:rsidTr="0044448D">
        <w:trPr>
          <w:trHeight w:val="300"/>
        </w:trPr>
        <w:tc>
          <w:tcPr>
            <w:tcW w:w="2700" w:type="dxa"/>
            <w:tcMar>
              <w:top w:w="144" w:type="dxa"/>
              <w:left w:w="144" w:type="dxa"/>
              <w:right w:w="144" w:type="dxa"/>
            </w:tcMar>
          </w:tcPr>
          <w:p w14:paraId="3DDAD33D" w14:textId="77777777" w:rsidR="0044448D" w:rsidRDefault="0044448D" w:rsidP="008506E0">
            <w:pPr>
              <w:ind w:left="301" w:hanging="301"/>
              <w:rPr>
                <w:rFonts w:asciiTheme="minorHAnsi" w:hAnsiTheme="minorHAnsi" w:cstheme="minorHAnsi"/>
                <w:sz w:val="20"/>
                <w:szCs w:val="20"/>
              </w:rPr>
            </w:pPr>
            <w:r w:rsidRPr="000A5696">
              <w:rPr>
                <w:rFonts w:asciiTheme="minorHAnsi" w:hAnsiTheme="minorHAnsi" w:cstheme="minorHAnsi"/>
                <w:sz w:val="20"/>
                <w:szCs w:val="20"/>
              </w:rPr>
              <w:lastRenderedPageBreak/>
              <w:t xml:space="preserve">9. Using a </w:t>
            </w:r>
            <w:r w:rsidRPr="00D81F6D">
              <w:rPr>
                <w:rFonts w:asciiTheme="minorHAnsi" w:hAnsiTheme="minorHAnsi" w:cstheme="minorHAnsi"/>
                <w:noProof/>
                <w:sz w:val="20"/>
                <w:szCs w:val="20"/>
              </w:rPr>
              <w:t>problem</w:t>
            </w:r>
            <w:r>
              <w:rPr>
                <w:rFonts w:asciiTheme="minorHAnsi" w:hAnsiTheme="minorHAnsi" w:cstheme="minorHAnsi"/>
                <w:noProof/>
                <w:sz w:val="20"/>
                <w:szCs w:val="20"/>
              </w:rPr>
              <w:t>-</w:t>
            </w:r>
            <w:r w:rsidRPr="00D81F6D">
              <w:rPr>
                <w:rFonts w:asciiTheme="minorHAnsi" w:hAnsiTheme="minorHAnsi" w:cstheme="minorHAnsi"/>
                <w:noProof/>
                <w:sz w:val="20"/>
                <w:szCs w:val="20"/>
              </w:rPr>
              <w:t>solving</w:t>
            </w:r>
            <w:r w:rsidRPr="000A5696">
              <w:rPr>
                <w:rFonts w:asciiTheme="minorHAnsi" w:hAnsiTheme="minorHAnsi" w:cstheme="minorHAnsi"/>
                <w:sz w:val="20"/>
                <w:szCs w:val="20"/>
              </w:rPr>
              <w:t xml:space="preserve"> process applied to healthcare situations, describe how laws influence healthcare facilities and the care of clients.</w:t>
            </w:r>
          </w:p>
          <w:p w14:paraId="7BEC554A" w14:textId="6B21924E" w:rsidR="0044448D" w:rsidRPr="008506E0" w:rsidRDefault="0044448D" w:rsidP="008506E0">
            <w:pPr>
              <w:jc w:val="center"/>
              <w:rPr>
                <w:rFonts w:asciiTheme="minorHAnsi" w:hAnsiTheme="minorHAnsi" w:cstheme="minorHAnsi"/>
                <w:sz w:val="20"/>
                <w:szCs w:val="20"/>
              </w:rPr>
            </w:pPr>
          </w:p>
        </w:tc>
        <w:tc>
          <w:tcPr>
            <w:tcW w:w="2520" w:type="dxa"/>
            <w:tcMar>
              <w:top w:w="144" w:type="dxa"/>
              <w:left w:w="144" w:type="dxa"/>
              <w:right w:w="144" w:type="dxa"/>
            </w:tcMar>
          </w:tcPr>
          <w:p w14:paraId="3490F803" w14:textId="4823D34A" w:rsidR="0044448D" w:rsidRPr="000A5696" w:rsidRDefault="0044448D" w:rsidP="00AF7AA0">
            <w:pPr>
              <w:ind w:left="394" w:hanging="394"/>
              <w:rPr>
                <w:rFonts w:asciiTheme="minorHAnsi" w:hAnsiTheme="minorHAnsi" w:cstheme="minorHAnsi"/>
                <w:sz w:val="20"/>
                <w:szCs w:val="20"/>
              </w:rPr>
            </w:pPr>
            <w:r w:rsidRPr="000A5696">
              <w:rPr>
                <w:rFonts w:asciiTheme="minorHAnsi" w:hAnsiTheme="minorHAnsi" w:cstheme="minorHAnsi"/>
                <w:sz w:val="20"/>
                <w:szCs w:val="20"/>
              </w:rPr>
              <w:t xml:space="preserve">9A. Discuss the </w:t>
            </w:r>
            <w:r w:rsidRPr="00D81F6D">
              <w:rPr>
                <w:rFonts w:asciiTheme="minorHAnsi" w:hAnsiTheme="minorHAnsi" w:cstheme="minorHAnsi"/>
                <w:noProof/>
                <w:sz w:val="20"/>
                <w:szCs w:val="20"/>
              </w:rPr>
              <w:t>problem</w:t>
            </w:r>
            <w:r>
              <w:rPr>
                <w:rFonts w:asciiTheme="minorHAnsi" w:hAnsiTheme="minorHAnsi" w:cstheme="minorHAnsi"/>
                <w:noProof/>
                <w:sz w:val="20"/>
                <w:szCs w:val="20"/>
              </w:rPr>
              <w:t>-</w:t>
            </w:r>
            <w:r w:rsidRPr="00D81F6D">
              <w:rPr>
                <w:rFonts w:asciiTheme="minorHAnsi" w:hAnsiTheme="minorHAnsi" w:cstheme="minorHAnsi"/>
                <w:noProof/>
                <w:sz w:val="20"/>
                <w:szCs w:val="20"/>
              </w:rPr>
              <w:t>solving</w:t>
            </w:r>
            <w:r w:rsidRPr="000A5696">
              <w:rPr>
                <w:rFonts w:asciiTheme="minorHAnsi" w:hAnsiTheme="minorHAnsi" w:cstheme="minorHAnsi"/>
                <w:sz w:val="20"/>
                <w:szCs w:val="20"/>
              </w:rPr>
              <w:t xml:space="preserve"> process as applied to legal issues in health care utilizing a team approach</w:t>
            </w:r>
          </w:p>
        </w:tc>
        <w:tc>
          <w:tcPr>
            <w:tcW w:w="4680" w:type="dxa"/>
            <w:tcMar>
              <w:top w:w="144" w:type="dxa"/>
              <w:left w:w="144" w:type="dxa"/>
              <w:right w:w="144" w:type="dxa"/>
            </w:tcMar>
          </w:tcPr>
          <w:p w14:paraId="388755F2" w14:textId="106A4865" w:rsidR="0044448D" w:rsidRPr="000A5696" w:rsidRDefault="0044448D" w:rsidP="00AF7AA0">
            <w:pPr>
              <w:ind w:left="395" w:hanging="395"/>
              <w:rPr>
                <w:rFonts w:asciiTheme="minorHAnsi" w:hAnsiTheme="minorHAnsi" w:cstheme="minorHAnsi"/>
                <w:sz w:val="20"/>
                <w:szCs w:val="20"/>
              </w:rPr>
            </w:pPr>
            <w:r w:rsidRPr="000A5696">
              <w:rPr>
                <w:rFonts w:asciiTheme="minorHAnsi" w:hAnsiTheme="minorHAnsi" w:cstheme="minorHAnsi"/>
                <w:sz w:val="20"/>
                <w:szCs w:val="20"/>
              </w:rPr>
              <w:t xml:space="preserve">9A. Utilize a five-step </w:t>
            </w:r>
            <w:r w:rsidRPr="00D81F6D">
              <w:rPr>
                <w:rFonts w:asciiTheme="minorHAnsi" w:hAnsiTheme="minorHAnsi" w:cstheme="minorHAnsi"/>
                <w:noProof/>
                <w:sz w:val="20"/>
                <w:szCs w:val="20"/>
              </w:rPr>
              <w:t>problem</w:t>
            </w:r>
            <w:r>
              <w:rPr>
                <w:rFonts w:asciiTheme="minorHAnsi" w:hAnsiTheme="minorHAnsi" w:cstheme="minorHAnsi"/>
                <w:noProof/>
                <w:sz w:val="20"/>
                <w:szCs w:val="20"/>
              </w:rPr>
              <w:t>-</w:t>
            </w:r>
            <w:r w:rsidRPr="00D81F6D">
              <w:rPr>
                <w:rFonts w:asciiTheme="minorHAnsi" w:hAnsiTheme="minorHAnsi" w:cstheme="minorHAnsi"/>
                <w:noProof/>
                <w:sz w:val="20"/>
                <w:szCs w:val="20"/>
              </w:rPr>
              <w:t>solving</w:t>
            </w:r>
            <w:r w:rsidRPr="000A5696">
              <w:rPr>
                <w:rFonts w:asciiTheme="minorHAnsi" w:hAnsiTheme="minorHAnsi" w:cstheme="minorHAnsi"/>
                <w:sz w:val="20"/>
                <w:szCs w:val="20"/>
              </w:rPr>
              <w:t xml:space="preserve"> process:</w:t>
            </w:r>
          </w:p>
          <w:p w14:paraId="3AF8EA00" w14:textId="77777777" w:rsidR="0044448D" w:rsidRPr="000A5696" w:rsidRDefault="0044448D" w:rsidP="007B1725">
            <w:pPr>
              <w:numPr>
                <w:ilvl w:val="0"/>
                <w:numId w:val="9"/>
              </w:numPr>
              <w:spacing w:before="120"/>
              <w:ind w:left="252" w:hanging="252"/>
              <w:rPr>
                <w:rFonts w:asciiTheme="minorHAnsi" w:hAnsiTheme="minorHAnsi" w:cstheme="minorHAnsi"/>
                <w:sz w:val="20"/>
                <w:szCs w:val="20"/>
              </w:rPr>
            </w:pPr>
            <w:r w:rsidRPr="000A5696">
              <w:rPr>
                <w:rFonts w:asciiTheme="minorHAnsi" w:hAnsiTheme="minorHAnsi" w:cstheme="minorHAnsi"/>
                <w:sz w:val="20"/>
                <w:szCs w:val="20"/>
              </w:rPr>
              <w:t>Identify the problem.</w:t>
            </w:r>
          </w:p>
          <w:p w14:paraId="7A35C79B" w14:textId="77777777" w:rsidR="0044448D" w:rsidRPr="000A5696" w:rsidRDefault="0044448D" w:rsidP="007B1725">
            <w:pPr>
              <w:numPr>
                <w:ilvl w:val="0"/>
                <w:numId w:val="9"/>
              </w:numPr>
              <w:ind w:left="252" w:hanging="252"/>
              <w:rPr>
                <w:rFonts w:asciiTheme="minorHAnsi" w:hAnsiTheme="minorHAnsi" w:cstheme="minorHAnsi"/>
                <w:sz w:val="20"/>
                <w:szCs w:val="20"/>
              </w:rPr>
            </w:pPr>
            <w:r w:rsidRPr="000A5696">
              <w:rPr>
                <w:rFonts w:asciiTheme="minorHAnsi" w:hAnsiTheme="minorHAnsi" w:cstheme="minorHAnsi"/>
                <w:sz w:val="20"/>
                <w:szCs w:val="20"/>
              </w:rPr>
              <w:t>Gather information</w:t>
            </w:r>
          </w:p>
          <w:p w14:paraId="7C377BB1" w14:textId="77777777" w:rsidR="0044448D" w:rsidRPr="000A5696" w:rsidRDefault="0044448D" w:rsidP="007B1725">
            <w:pPr>
              <w:numPr>
                <w:ilvl w:val="0"/>
                <w:numId w:val="9"/>
              </w:numPr>
              <w:ind w:left="252" w:hanging="252"/>
              <w:rPr>
                <w:rFonts w:asciiTheme="minorHAnsi" w:hAnsiTheme="minorHAnsi" w:cstheme="minorHAnsi"/>
                <w:sz w:val="20"/>
                <w:szCs w:val="20"/>
              </w:rPr>
            </w:pPr>
            <w:r w:rsidRPr="000A5696">
              <w:rPr>
                <w:rFonts w:asciiTheme="minorHAnsi" w:hAnsiTheme="minorHAnsi" w:cstheme="minorHAnsi"/>
                <w:sz w:val="20"/>
                <w:szCs w:val="20"/>
              </w:rPr>
              <w:t>Create alternative solutions</w:t>
            </w:r>
          </w:p>
          <w:p w14:paraId="77913533" w14:textId="77777777" w:rsidR="0044448D" w:rsidRPr="000A5696" w:rsidRDefault="0044448D" w:rsidP="007B1725">
            <w:pPr>
              <w:numPr>
                <w:ilvl w:val="0"/>
                <w:numId w:val="9"/>
              </w:numPr>
              <w:ind w:left="252" w:hanging="252"/>
              <w:rPr>
                <w:rFonts w:asciiTheme="minorHAnsi" w:hAnsiTheme="minorHAnsi" w:cstheme="minorHAnsi"/>
                <w:sz w:val="20"/>
                <w:szCs w:val="20"/>
              </w:rPr>
            </w:pPr>
            <w:r w:rsidRPr="000A5696">
              <w:rPr>
                <w:rFonts w:asciiTheme="minorHAnsi" w:hAnsiTheme="minorHAnsi" w:cstheme="minorHAnsi"/>
                <w:sz w:val="20"/>
                <w:szCs w:val="20"/>
              </w:rPr>
              <w:t>Select and act/implement solutions</w:t>
            </w:r>
          </w:p>
          <w:p w14:paraId="18B2E821" w14:textId="77777777" w:rsidR="0044448D" w:rsidRPr="000A5696" w:rsidRDefault="0044448D" w:rsidP="007B1725">
            <w:pPr>
              <w:numPr>
                <w:ilvl w:val="0"/>
                <w:numId w:val="9"/>
              </w:numPr>
              <w:ind w:left="252" w:hanging="252"/>
              <w:rPr>
                <w:rFonts w:asciiTheme="minorHAnsi" w:hAnsiTheme="minorHAnsi" w:cstheme="minorHAnsi"/>
                <w:sz w:val="20"/>
                <w:szCs w:val="20"/>
              </w:rPr>
            </w:pPr>
            <w:r w:rsidRPr="000A5696">
              <w:rPr>
                <w:rFonts w:asciiTheme="minorHAnsi" w:hAnsiTheme="minorHAnsi" w:cstheme="minorHAnsi"/>
                <w:sz w:val="20"/>
                <w:szCs w:val="20"/>
              </w:rPr>
              <w:t>Evaluate and revise as needed</w:t>
            </w:r>
          </w:p>
          <w:p w14:paraId="2280048B" w14:textId="77777777" w:rsidR="0044448D" w:rsidRPr="000A5696" w:rsidRDefault="0044448D" w:rsidP="00566003">
            <w:pPr>
              <w:rPr>
                <w:rFonts w:asciiTheme="minorHAnsi" w:hAnsiTheme="minorHAnsi" w:cstheme="minorHAnsi"/>
                <w:sz w:val="20"/>
                <w:szCs w:val="20"/>
              </w:rPr>
            </w:pPr>
          </w:p>
        </w:tc>
        <w:tc>
          <w:tcPr>
            <w:tcW w:w="4050" w:type="dxa"/>
          </w:tcPr>
          <w:p w14:paraId="243B1812" w14:textId="4403F930" w:rsidR="0044448D" w:rsidRPr="000A5696" w:rsidRDefault="0044448D" w:rsidP="00735660">
            <w:pPr>
              <w:rPr>
                <w:rFonts w:asciiTheme="minorHAnsi" w:hAnsiTheme="minorHAnsi" w:cstheme="minorHAnsi"/>
                <w:sz w:val="20"/>
                <w:szCs w:val="20"/>
              </w:rPr>
            </w:pPr>
          </w:p>
          <w:p w14:paraId="0A1740A3" w14:textId="77777777" w:rsidR="0044448D" w:rsidRPr="000A5696" w:rsidRDefault="0044448D" w:rsidP="00566003">
            <w:pPr>
              <w:rPr>
                <w:rFonts w:asciiTheme="minorHAnsi" w:hAnsiTheme="minorHAnsi" w:cstheme="minorHAnsi"/>
                <w:sz w:val="20"/>
                <w:szCs w:val="20"/>
              </w:rPr>
            </w:pPr>
          </w:p>
        </w:tc>
      </w:tr>
    </w:tbl>
    <w:p w14:paraId="0F360417" w14:textId="4DA8C079" w:rsidR="003C56AF" w:rsidRPr="000A5696" w:rsidRDefault="003C56AF" w:rsidP="00FA0BB6">
      <w:pPr>
        <w:pStyle w:val="Heading1"/>
      </w:pPr>
      <w:bookmarkStart w:id="5" w:name="_Healthcare_Ethics_–"/>
      <w:bookmarkEnd w:id="5"/>
    </w:p>
    <w:sectPr w:rsidR="003C56AF" w:rsidRPr="000A5696" w:rsidSect="00E952C1">
      <w:headerReference w:type="default" r:id="rId38"/>
      <w:type w:val="oddPage"/>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27332" w14:textId="77777777" w:rsidR="001E37D4" w:rsidRDefault="001E37D4">
      <w:r>
        <w:separator/>
      </w:r>
    </w:p>
  </w:endnote>
  <w:endnote w:type="continuationSeparator" w:id="0">
    <w:p w14:paraId="44D8E710" w14:textId="77777777" w:rsidR="001E37D4" w:rsidRDefault="001E37D4">
      <w:r>
        <w:continuationSeparator/>
      </w:r>
    </w:p>
  </w:endnote>
  <w:endnote w:type="continuationNotice" w:id="1">
    <w:p w14:paraId="3CC27BC3" w14:textId="77777777" w:rsidR="001E37D4" w:rsidRDefault="001E3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2DFCA" w14:textId="77777777" w:rsidR="00735660" w:rsidRDefault="007356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701F13" w14:textId="77777777" w:rsidR="00735660" w:rsidRDefault="007356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0292596"/>
      <w:docPartObj>
        <w:docPartGallery w:val="Page Numbers (Bottom of Page)"/>
        <w:docPartUnique/>
      </w:docPartObj>
    </w:sdtPr>
    <w:sdtEndPr>
      <w:rPr>
        <w:rFonts w:asciiTheme="minorHAnsi" w:hAnsiTheme="minorHAnsi" w:cstheme="minorHAnsi"/>
        <w:sz w:val="22"/>
        <w:szCs w:val="22"/>
      </w:rPr>
    </w:sdtEndPr>
    <w:sdtContent>
      <w:p w14:paraId="1A5C91FE" w14:textId="4DE36218" w:rsidR="00E952C1" w:rsidRPr="00845FBD" w:rsidRDefault="00E952C1">
        <w:pPr>
          <w:pStyle w:val="Footer"/>
          <w:rPr>
            <w:rFonts w:asciiTheme="minorHAnsi" w:hAnsiTheme="minorHAnsi" w:cstheme="minorHAnsi"/>
            <w:sz w:val="22"/>
            <w:szCs w:val="22"/>
          </w:rPr>
        </w:pPr>
        <w:r w:rsidRPr="00845FBD">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158130AB" wp14:editId="65B09FF0">
                  <wp:simplePos x="0" y="0"/>
                  <wp:positionH relativeFrom="page">
                    <wp:align>right</wp:align>
                  </wp:positionH>
                  <wp:positionV relativeFrom="page">
                    <wp:align>bottom</wp:align>
                  </wp:positionV>
                  <wp:extent cx="2125980" cy="2054860"/>
                  <wp:effectExtent l="7620" t="0" r="0" b="2540"/>
                  <wp:wrapNone/>
                  <wp:docPr id="1780197618" name="Isosceles Tri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34C579" w14:textId="77777777" w:rsidR="00E952C1" w:rsidRDefault="00E952C1">
                              <w:pPr>
                                <w:jc w:val="center"/>
                                <w:rPr>
                                  <w:szCs w:val="72"/>
                                </w:rPr>
                              </w:pPr>
                              <w:r>
                                <w:rPr>
                                  <w:rFonts w:asciiTheme="minorHAnsi" w:eastAsiaTheme="minorEastAsia" w:hAnsiTheme="minorHAnsi"/>
                                  <w:sz w:val="22"/>
                                  <w:szCs w:val="22"/>
                                </w:rPr>
                                <w:fldChar w:fldCharType="begin"/>
                              </w:r>
                              <w:r>
                                <w:instrText xml:space="preserve"> PAGE    \* MERGEFORMAT </w:instrText>
                              </w:r>
                              <w:r>
                                <w:rPr>
                                  <w:rFonts w:asciiTheme="minorHAnsi" w:eastAsiaTheme="minorEastAsia" w:hAnsiTheme="minorHAnsi"/>
                                  <w:sz w:val="22"/>
                                  <w:szCs w:val="22"/>
                                </w:rPr>
                                <w:fldChar w:fldCharType="separate"/>
                              </w:r>
                              <w:r>
                                <w:rPr>
                                  <w:rFonts w:asciiTheme="majorHAnsi" w:eastAsiaTheme="majorEastAsia" w:hAnsiTheme="majorHAnsi" w:cstheme="majorBidi"/>
                                  <w:noProof/>
                                  <w:color w:val="FFFFFF" w:themeColor="background1"/>
                                  <w:sz w:val="72"/>
                                  <w:szCs w:val="72"/>
                                </w:rPr>
                                <w:t>2</w:t>
                              </w:r>
                              <w:r>
                                <w:rPr>
                                  <w:rFonts w:asciiTheme="majorHAnsi" w:eastAsiaTheme="majorEastAsia" w:hAnsiTheme="majorHAnsi" w:cstheme="majorBidi"/>
                                  <w:noProof/>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130A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116.2pt;margin-top:0;width:167.4pt;height:161.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adj="21600" fillcolor="#d2eaf1" stroked="f">
                  <v:textbox>
                    <w:txbxContent>
                      <w:p w14:paraId="1834C579" w14:textId="77777777" w:rsidR="00E952C1" w:rsidRDefault="00E952C1">
                        <w:pPr>
                          <w:jc w:val="center"/>
                          <w:rPr>
                            <w:szCs w:val="72"/>
                          </w:rPr>
                        </w:pPr>
                        <w:r>
                          <w:rPr>
                            <w:rFonts w:asciiTheme="minorHAnsi" w:eastAsiaTheme="minorEastAsia" w:hAnsiTheme="minorHAnsi"/>
                            <w:sz w:val="22"/>
                            <w:szCs w:val="22"/>
                          </w:rPr>
                          <w:fldChar w:fldCharType="begin"/>
                        </w:r>
                        <w:r>
                          <w:instrText xml:space="preserve"> PAGE    \* MERGEFORMAT </w:instrText>
                        </w:r>
                        <w:r>
                          <w:rPr>
                            <w:rFonts w:asciiTheme="minorHAnsi" w:eastAsiaTheme="minorEastAsia" w:hAnsiTheme="minorHAnsi"/>
                            <w:sz w:val="22"/>
                            <w:szCs w:val="22"/>
                          </w:rPr>
                          <w:fldChar w:fldCharType="separate"/>
                        </w:r>
                        <w:r>
                          <w:rPr>
                            <w:rFonts w:asciiTheme="majorHAnsi" w:eastAsiaTheme="majorEastAsia" w:hAnsiTheme="majorHAnsi" w:cstheme="majorBidi"/>
                            <w:noProof/>
                            <w:color w:val="FFFFFF" w:themeColor="background1"/>
                            <w:sz w:val="72"/>
                            <w:szCs w:val="72"/>
                          </w:rPr>
                          <w:t>2</w:t>
                        </w:r>
                        <w:r>
                          <w:rPr>
                            <w:rFonts w:asciiTheme="majorHAnsi" w:eastAsiaTheme="majorEastAsia" w:hAnsiTheme="majorHAnsi" w:cstheme="majorBidi"/>
                            <w:noProof/>
                            <w:color w:val="FFFFFF" w:themeColor="background1"/>
                            <w:sz w:val="72"/>
                            <w:szCs w:val="72"/>
                          </w:rPr>
                          <w:fldChar w:fldCharType="end"/>
                        </w:r>
                      </w:p>
                    </w:txbxContent>
                  </v:textbox>
                  <w10:wrap anchorx="page" anchory="page"/>
                </v:shape>
              </w:pict>
            </mc:Fallback>
          </mc:AlternateContent>
        </w:r>
        <w:r w:rsidR="00845FBD" w:rsidRPr="00845FBD">
          <w:rPr>
            <w:rFonts w:asciiTheme="minorHAnsi" w:hAnsiTheme="minorHAnsi" w:cstheme="minorHAnsi"/>
            <w:sz w:val="22"/>
            <w:szCs w:val="22"/>
          </w:rPr>
          <w:t>Updated 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D9A39" w14:textId="77777777" w:rsidR="001E37D4" w:rsidRDefault="001E37D4">
      <w:r>
        <w:separator/>
      </w:r>
    </w:p>
  </w:footnote>
  <w:footnote w:type="continuationSeparator" w:id="0">
    <w:p w14:paraId="049CC3E7" w14:textId="77777777" w:rsidR="001E37D4" w:rsidRDefault="001E37D4">
      <w:r>
        <w:continuationSeparator/>
      </w:r>
    </w:p>
  </w:footnote>
  <w:footnote w:type="continuationNotice" w:id="1">
    <w:p w14:paraId="5705B764" w14:textId="77777777" w:rsidR="001E37D4" w:rsidRDefault="001E3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EF597DF" w14:paraId="0852EF81" w14:textId="77777777" w:rsidTr="6EF597DF">
      <w:trPr>
        <w:trHeight w:val="300"/>
      </w:trPr>
      <w:tc>
        <w:tcPr>
          <w:tcW w:w="3120" w:type="dxa"/>
        </w:tcPr>
        <w:p w14:paraId="18B0390C" w14:textId="13C57907" w:rsidR="6EF597DF" w:rsidRDefault="6EF597DF" w:rsidP="6EF597DF">
          <w:pPr>
            <w:pStyle w:val="Header"/>
            <w:ind w:left="-115"/>
          </w:pPr>
        </w:p>
      </w:tc>
      <w:tc>
        <w:tcPr>
          <w:tcW w:w="3120" w:type="dxa"/>
        </w:tcPr>
        <w:p w14:paraId="57A7E000" w14:textId="3DF1215D" w:rsidR="6EF597DF" w:rsidRDefault="6EF597DF" w:rsidP="6EF597DF">
          <w:pPr>
            <w:pStyle w:val="Header"/>
            <w:jc w:val="center"/>
          </w:pPr>
        </w:p>
      </w:tc>
      <w:tc>
        <w:tcPr>
          <w:tcW w:w="3120" w:type="dxa"/>
        </w:tcPr>
        <w:p w14:paraId="1FCCBDB8" w14:textId="361B05A0" w:rsidR="6EF597DF" w:rsidRDefault="6EF597DF" w:rsidP="6EF597DF">
          <w:pPr>
            <w:pStyle w:val="Header"/>
            <w:ind w:right="-115"/>
            <w:jc w:val="right"/>
          </w:pPr>
        </w:p>
      </w:tc>
    </w:tr>
  </w:tbl>
  <w:p w14:paraId="0D9845FC" w14:textId="2B162CC2" w:rsidR="6EF597DF" w:rsidRDefault="6EF597DF" w:rsidP="6EF597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EF597DF" w14:paraId="11D399DA" w14:textId="77777777" w:rsidTr="6EF597DF">
      <w:trPr>
        <w:trHeight w:val="300"/>
      </w:trPr>
      <w:tc>
        <w:tcPr>
          <w:tcW w:w="3120" w:type="dxa"/>
        </w:tcPr>
        <w:p w14:paraId="53331F12" w14:textId="23130558" w:rsidR="6EF597DF" w:rsidRDefault="6EF597DF" w:rsidP="6EF597DF">
          <w:pPr>
            <w:pStyle w:val="Header"/>
            <w:ind w:left="-115"/>
          </w:pPr>
        </w:p>
      </w:tc>
      <w:tc>
        <w:tcPr>
          <w:tcW w:w="3120" w:type="dxa"/>
        </w:tcPr>
        <w:p w14:paraId="74CB6E50" w14:textId="61E4F9D6" w:rsidR="6EF597DF" w:rsidRDefault="6EF597DF" w:rsidP="6EF597DF">
          <w:pPr>
            <w:pStyle w:val="Header"/>
            <w:jc w:val="center"/>
          </w:pPr>
        </w:p>
      </w:tc>
      <w:tc>
        <w:tcPr>
          <w:tcW w:w="3120" w:type="dxa"/>
        </w:tcPr>
        <w:p w14:paraId="5418B38C" w14:textId="6C8AAB91" w:rsidR="6EF597DF" w:rsidRDefault="6EF597DF" w:rsidP="6EF597DF">
          <w:pPr>
            <w:pStyle w:val="Header"/>
            <w:ind w:right="-115"/>
            <w:jc w:val="right"/>
          </w:pPr>
        </w:p>
      </w:tc>
    </w:tr>
  </w:tbl>
  <w:p w14:paraId="56F33EB4" w14:textId="3CE97413" w:rsidR="6EF597DF" w:rsidRDefault="6EF597DF" w:rsidP="00415D9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vcAwGCKe" int2:invalidationBookmarkName="" int2:hashCode="fvGqTsHilTK+2c" int2:id="jeDIPyA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C222A"/>
    <w:multiLevelType w:val="hybridMultilevel"/>
    <w:tmpl w:val="A4AA8316"/>
    <w:lvl w:ilvl="0" w:tplc="04090019">
      <w:start w:val="1"/>
      <w:numFmt w:val="lowerLetter"/>
      <w:lvlText w:val="%1."/>
      <w:lvlJc w:val="left"/>
      <w:pPr>
        <w:ind w:left="733" w:hanging="360"/>
      </w:pPr>
    </w:lvl>
    <w:lvl w:ilvl="1" w:tplc="04090019">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1" w15:restartNumberingAfterBreak="0">
    <w:nsid w:val="057E74C3"/>
    <w:multiLevelType w:val="hybridMultilevel"/>
    <w:tmpl w:val="46523C9E"/>
    <w:lvl w:ilvl="0" w:tplc="04090019">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 w15:restartNumberingAfterBreak="0">
    <w:nsid w:val="06466ABD"/>
    <w:multiLevelType w:val="hybridMultilevel"/>
    <w:tmpl w:val="6310DCC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5B01D7"/>
    <w:multiLevelType w:val="hybridMultilevel"/>
    <w:tmpl w:val="84A65298"/>
    <w:lvl w:ilvl="0" w:tplc="04090019">
      <w:start w:val="1"/>
      <w:numFmt w:val="lowerLetter"/>
      <w:lvlText w:val="%1."/>
      <w:lvlJc w:val="left"/>
      <w:pPr>
        <w:ind w:left="360" w:hanging="360"/>
      </w:p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06D8305B"/>
    <w:multiLevelType w:val="multilevel"/>
    <w:tmpl w:val="134833DA"/>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8141FBE"/>
    <w:multiLevelType w:val="hybridMultilevel"/>
    <w:tmpl w:val="DEA63714"/>
    <w:lvl w:ilvl="0" w:tplc="04090019">
      <w:start w:val="1"/>
      <w:numFmt w:val="lowerLetter"/>
      <w:lvlText w:val="%1."/>
      <w:lvlJc w:val="left"/>
      <w:pPr>
        <w:ind w:left="733" w:hanging="360"/>
      </w:pPr>
    </w:lvl>
    <w:lvl w:ilvl="1" w:tplc="04090019">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6" w15:restartNumberingAfterBreak="0">
    <w:nsid w:val="084E3FC6"/>
    <w:multiLevelType w:val="hybridMultilevel"/>
    <w:tmpl w:val="A78AC6F8"/>
    <w:lvl w:ilvl="0" w:tplc="04090019">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9897C66"/>
    <w:multiLevelType w:val="hybridMultilevel"/>
    <w:tmpl w:val="C03C7612"/>
    <w:lvl w:ilvl="0" w:tplc="02D62FDA">
      <w:start w:val="1"/>
      <w:numFmt w:val="bullet"/>
      <w:lvlText w:val=""/>
      <w:lvlJc w:val="left"/>
      <w:pPr>
        <w:ind w:left="720" w:hanging="360"/>
      </w:pPr>
      <w:rPr>
        <w:rFonts w:ascii="Symbol" w:hAnsi="Symbol" w:hint="default"/>
      </w:rPr>
    </w:lvl>
    <w:lvl w:ilvl="1" w:tplc="30709508">
      <w:start w:val="1"/>
      <w:numFmt w:val="bullet"/>
      <w:lvlText w:val="o"/>
      <w:lvlJc w:val="left"/>
      <w:pPr>
        <w:ind w:left="1440" w:hanging="360"/>
      </w:pPr>
      <w:rPr>
        <w:rFonts w:ascii="Courier New" w:hAnsi="Courier New" w:hint="default"/>
      </w:rPr>
    </w:lvl>
    <w:lvl w:ilvl="2" w:tplc="CA1AD2CE">
      <w:start w:val="1"/>
      <w:numFmt w:val="bullet"/>
      <w:lvlText w:val=""/>
      <w:lvlJc w:val="left"/>
      <w:pPr>
        <w:ind w:left="2160" w:hanging="360"/>
      </w:pPr>
      <w:rPr>
        <w:rFonts w:ascii="Wingdings" w:hAnsi="Wingdings" w:hint="default"/>
      </w:rPr>
    </w:lvl>
    <w:lvl w:ilvl="3" w:tplc="BA6082BC">
      <w:start w:val="1"/>
      <w:numFmt w:val="bullet"/>
      <w:lvlText w:val=""/>
      <w:lvlJc w:val="left"/>
      <w:pPr>
        <w:ind w:left="2880" w:hanging="360"/>
      </w:pPr>
      <w:rPr>
        <w:rFonts w:ascii="Symbol" w:hAnsi="Symbol" w:hint="default"/>
      </w:rPr>
    </w:lvl>
    <w:lvl w:ilvl="4" w:tplc="EFF8B9A2">
      <w:start w:val="1"/>
      <w:numFmt w:val="bullet"/>
      <w:lvlText w:val="o"/>
      <w:lvlJc w:val="left"/>
      <w:pPr>
        <w:ind w:left="3600" w:hanging="360"/>
      </w:pPr>
      <w:rPr>
        <w:rFonts w:ascii="Courier New" w:hAnsi="Courier New" w:hint="default"/>
      </w:rPr>
    </w:lvl>
    <w:lvl w:ilvl="5" w:tplc="F470F478">
      <w:start w:val="1"/>
      <w:numFmt w:val="bullet"/>
      <w:lvlText w:val=""/>
      <w:lvlJc w:val="left"/>
      <w:pPr>
        <w:ind w:left="4320" w:hanging="360"/>
      </w:pPr>
      <w:rPr>
        <w:rFonts w:ascii="Wingdings" w:hAnsi="Wingdings" w:hint="default"/>
      </w:rPr>
    </w:lvl>
    <w:lvl w:ilvl="6" w:tplc="4D0090CC">
      <w:start w:val="1"/>
      <w:numFmt w:val="bullet"/>
      <w:lvlText w:val=""/>
      <w:lvlJc w:val="left"/>
      <w:pPr>
        <w:ind w:left="5040" w:hanging="360"/>
      </w:pPr>
      <w:rPr>
        <w:rFonts w:ascii="Symbol" w:hAnsi="Symbol" w:hint="default"/>
      </w:rPr>
    </w:lvl>
    <w:lvl w:ilvl="7" w:tplc="77684BEC">
      <w:start w:val="1"/>
      <w:numFmt w:val="bullet"/>
      <w:lvlText w:val="o"/>
      <w:lvlJc w:val="left"/>
      <w:pPr>
        <w:ind w:left="5760" w:hanging="360"/>
      </w:pPr>
      <w:rPr>
        <w:rFonts w:ascii="Courier New" w:hAnsi="Courier New" w:hint="default"/>
      </w:rPr>
    </w:lvl>
    <w:lvl w:ilvl="8" w:tplc="F3F6A6F4">
      <w:start w:val="1"/>
      <w:numFmt w:val="bullet"/>
      <w:lvlText w:val=""/>
      <w:lvlJc w:val="left"/>
      <w:pPr>
        <w:ind w:left="6480" w:hanging="360"/>
      </w:pPr>
      <w:rPr>
        <w:rFonts w:ascii="Wingdings" w:hAnsi="Wingdings" w:hint="default"/>
      </w:rPr>
    </w:lvl>
  </w:abstractNum>
  <w:abstractNum w:abstractNumId="8" w15:restartNumberingAfterBreak="0">
    <w:nsid w:val="0A8E1C07"/>
    <w:multiLevelType w:val="hybridMultilevel"/>
    <w:tmpl w:val="7EE206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33557"/>
    <w:multiLevelType w:val="hybridMultilevel"/>
    <w:tmpl w:val="DCB6D89E"/>
    <w:lvl w:ilvl="0" w:tplc="04090019">
      <w:start w:val="1"/>
      <w:numFmt w:val="lowerLetter"/>
      <w:lvlText w:val="%1."/>
      <w:lvlJc w:val="left"/>
      <w:pPr>
        <w:ind w:left="373" w:hanging="360"/>
      </w:pPr>
    </w:lvl>
    <w:lvl w:ilvl="1" w:tplc="FFFFFFFF">
      <w:start w:val="1"/>
      <w:numFmt w:val="lowerLetter"/>
      <w:lvlText w:val="%2."/>
      <w:lvlJc w:val="left"/>
      <w:pPr>
        <w:ind w:left="1093" w:hanging="360"/>
      </w:pPr>
    </w:lvl>
    <w:lvl w:ilvl="2" w:tplc="FFFFFFFF">
      <w:start w:val="1"/>
      <w:numFmt w:val="lowerRoman"/>
      <w:lvlText w:val="%3."/>
      <w:lvlJc w:val="right"/>
      <w:pPr>
        <w:ind w:left="1813" w:hanging="180"/>
      </w:pPr>
    </w:lvl>
    <w:lvl w:ilvl="3" w:tplc="FFFFFFFF">
      <w:start w:val="1"/>
      <w:numFmt w:val="decimal"/>
      <w:lvlText w:val="%4."/>
      <w:lvlJc w:val="left"/>
      <w:pPr>
        <w:ind w:left="2533" w:hanging="360"/>
      </w:pPr>
    </w:lvl>
    <w:lvl w:ilvl="4" w:tplc="FFFFFFFF">
      <w:start w:val="1"/>
      <w:numFmt w:val="lowerLetter"/>
      <w:lvlText w:val="%5."/>
      <w:lvlJc w:val="left"/>
      <w:pPr>
        <w:ind w:left="3253" w:hanging="360"/>
      </w:pPr>
    </w:lvl>
    <w:lvl w:ilvl="5" w:tplc="FFFFFFFF">
      <w:start w:val="1"/>
      <w:numFmt w:val="lowerRoman"/>
      <w:lvlText w:val="%6."/>
      <w:lvlJc w:val="right"/>
      <w:pPr>
        <w:ind w:left="3973" w:hanging="180"/>
      </w:pPr>
    </w:lvl>
    <w:lvl w:ilvl="6" w:tplc="FFFFFFFF">
      <w:start w:val="1"/>
      <w:numFmt w:val="decimal"/>
      <w:lvlText w:val="%7."/>
      <w:lvlJc w:val="left"/>
      <w:pPr>
        <w:ind w:left="4693" w:hanging="360"/>
      </w:pPr>
    </w:lvl>
    <w:lvl w:ilvl="7" w:tplc="FFFFFFFF">
      <w:start w:val="1"/>
      <w:numFmt w:val="lowerLetter"/>
      <w:lvlText w:val="%8."/>
      <w:lvlJc w:val="left"/>
      <w:pPr>
        <w:ind w:left="5413" w:hanging="360"/>
      </w:pPr>
    </w:lvl>
    <w:lvl w:ilvl="8" w:tplc="FFFFFFFF">
      <w:start w:val="1"/>
      <w:numFmt w:val="lowerRoman"/>
      <w:lvlText w:val="%9."/>
      <w:lvlJc w:val="right"/>
      <w:pPr>
        <w:ind w:left="6133" w:hanging="180"/>
      </w:pPr>
    </w:lvl>
  </w:abstractNum>
  <w:abstractNum w:abstractNumId="10" w15:restartNumberingAfterBreak="0">
    <w:nsid w:val="0E6C7DDD"/>
    <w:multiLevelType w:val="hybridMultilevel"/>
    <w:tmpl w:val="DFE61370"/>
    <w:lvl w:ilvl="0" w:tplc="04090015">
      <w:start w:val="1"/>
      <w:numFmt w:val="upperLetter"/>
      <w:lvlText w:val="%1."/>
      <w:lvlJc w:val="left"/>
      <w:pPr>
        <w:ind w:left="720" w:hanging="360"/>
      </w:pPr>
      <w:rPr>
        <w:rFonts w:cs="Times New Roman"/>
      </w:rPr>
    </w:lvl>
    <w:lvl w:ilvl="1" w:tplc="2A7AF6C4">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FBE2A6C"/>
    <w:multiLevelType w:val="hybridMultilevel"/>
    <w:tmpl w:val="291C936C"/>
    <w:lvl w:ilvl="0" w:tplc="04090019">
      <w:start w:val="1"/>
      <w:numFmt w:val="low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A111DF"/>
    <w:multiLevelType w:val="hybridMultilevel"/>
    <w:tmpl w:val="AE9E6458"/>
    <w:lvl w:ilvl="0" w:tplc="FFFFFFFF">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22B1CE2"/>
    <w:multiLevelType w:val="hybridMultilevel"/>
    <w:tmpl w:val="99C0F036"/>
    <w:lvl w:ilvl="0" w:tplc="FFFFFFFF">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D7000D"/>
    <w:multiLevelType w:val="hybridMultilevel"/>
    <w:tmpl w:val="3EE8B06C"/>
    <w:lvl w:ilvl="0" w:tplc="04090019">
      <w:start w:val="1"/>
      <w:numFmt w:val="lowerLetter"/>
      <w:lvlText w:val="%1."/>
      <w:lvlJc w:val="left"/>
      <w:pPr>
        <w:ind w:left="360" w:hanging="360"/>
      </w:pPr>
    </w:lvl>
    <w:lvl w:ilvl="1" w:tplc="8AA43DA6">
      <w:start w:val="1"/>
      <w:numFmt w:val="decimal"/>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137B7F28"/>
    <w:multiLevelType w:val="hybridMultilevel"/>
    <w:tmpl w:val="9FE804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990E32"/>
    <w:multiLevelType w:val="hybridMultilevel"/>
    <w:tmpl w:val="C4DEEE1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51159CA"/>
    <w:multiLevelType w:val="hybridMultilevel"/>
    <w:tmpl w:val="EB9E8BE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601A5114">
      <w:start w:val="1"/>
      <w:numFmt w:val="decimal"/>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1D7C5646"/>
    <w:multiLevelType w:val="hybridMultilevel"/>
    <w:tmpl w:val="F8BCE992"/>
    <w:lvl w:ilvl="0" w:tplc="FFFFFFFF">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16A0809"/>
    <w:multiLevelType w:val="hybridMultilevel"/>
    <w:tmpl w:val="CE9A97B6"/>
    <w:lvl w:ilvl="0" w:tplc="73D056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44A5454"/>
    <w:multiLevelType w:val="hybridMultilevel"/>
    <w:tmpl w:val="9F029E4A"/>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B31EDA"/>
    <w:multiLevelType w:val="hybridMultilevel"/>
    <w:tmpl w:val="F45E80F4"/>
    <w:lvl w:ilvl="0" w:tplc="DE502A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267A4565"/>
    <w:multiLevelType w:val="hybridMultilevel"/>
    <w:tmpl w:val="8182C700"/>
    <w:lvl w:ilvl="0" w:tplc="04090019">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A96D9B"/>
    <w:multiLevelType w:val="hybridMultilevel"/>
    <w:tmpl w:val="1FA4301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DEC79B2"/>
    <w:multiLevelType w:val="hybridMultilevel"/>
    <w:tmpl w:val="64160F4C"/>
    <w:lvl w:ilvl="0" w:tplc="04090019">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5" w15:restartNumberingAfterBreak="0">
    <w:nsid w:val="2F2ED6C7"/>
    <w:multiLevelType w:val="hybridMultilevel"/>
    <w:tmpl w:val="C99E454A"/>
    <w:lvl w:ilvl="0" w:tplc="732A778A">
      <w:start w:val="1"/>
      <w:numFmt w:val="lowerLetter"/>
      <w:lvlText w:val="%1."/>
      <w:lvlJc w:val="left"/>
      <w:pPr>
        <w:ind w:left="720" w:hanging="360"/>
      </w:pPr>
    </w:lvl>
    <w:lvl w:ilvl="1" w:tplc="4F6C6E1C">
      <w:start w:val="1"/>
      <w:numFmt w:val="lowerLetter"/>
      <w:lvlText w:val="%2."/>
      <w:lvlJc w:val="left"/>
      <w:pPr>
        <w:ind w:left="1440" w:hanging="360"/>
      </w:pPr>
    </w:lvl>
    <w:lvl w:ilvl="2" w:tplc="975C3A80">
      <w:start w:val="1"/>
      <w:numFmt w:val="lowerRoman"/>
      <w:lvlText w:val="%3."/>
      <w:lvlJc w:val="right"/>
      <w:pPr>
        <w:ind w:left="2160" w:hanging="180"/>
      </w:pPr>
    </w:lvl>
    <w:lvl w:ilvl="3" w:tplc="91E81C14">
      <w:start w:val="1"/>
      <w:numFmt w:val="decimal"/>
      <w:lvlText w:val="%4."/>
      <w:lvlJc w:val="left"/>
      <w:pPr>
        <w:ind w:left="2880" w:hanging="360"/>
      </w:pPr>
    </w:lvl>
    <w:lvl w:ilvl="4" w:tplc="6BA65A3E">
      <w:start w:val="1"/>
      <w:numFmt w:val="lowerLetter"/>
      <w:lvlText w:val="%5."/>
      <w:lvlJc w:val="left"/>
      <w:pPr>
        <w:ind w:left="3600" w:hanging="360"/>
      </w:pPr>
    </w:lvl>
    <w:lvl w:ilvl="5" w:tplc="8D80EC00">
      <w:start w:val="1"/>
      <w:numFmt w:val="lowerRoman"/>
      <w:lvlText w:val="%6."/>
      <w:lvlJc w:val="right"/>
      <w:pPr>
        <w:ind w:left="4320" w:hanging="180"/>
      </w:pPr>
    </w:lvl>
    <w:lvl w:ilvl="6" w:tplc="445035D4">
      <w:start w:val="1"/>
      <w:numFmt w:val="decimal"/>
      <w:lvlText w:val="%7."/>
      <w:lvlJc w:val="left"/>
      <w:pPr>
        <w:ind w:left="5040" w:hanging="360"/>
      </w:pPr>
    </w:lvl>
    <w:lvl w:ilvl="7" w:tplc="84984C46">
      <w:start w:val="1"/>
      <w:numFmt w:val="lowerLetter"/>
      <w:lvlText w:val="%8."/>
      <w:lvlJc w:val="left"/>
      <w:pPr>
        <w:ind w:left="5760" w:hanging="360"/>
      </w:pPr>
    </w:lvl>
    <w:lvl w:ilvl="8" w:tplc="6CEE62AE">
      <w:start w:val="1"/>
      <w:numFmt w:val="lowerRoman"/>
      <w:lvlText w:val="%9."/>
      <w:lvlJc w:val="right"/>
      <w:pPr>
        <w:ind w:left="6480" w:hanging="180"/>
      </w:pPr>
    </w:lvl>
  </w:abstractNum>
  <w:abstractNum w:abstractNumId="26" w15:restartNumberingAfterBreak="0">
    <w:nsid w:val="31645A9E"/>
    <w:multiLevelType w:val="hybridMultilevel"/>
    <w:tmpl w:val="1E4A5088"/>
    <w:lvl w:ilvl="0" w:tplc="ECD40114">
      <w:start w:val="1"/>
      <w:numFmt w:val="bullet"/>
      <w:lvlText w:val=""/>
      <w:lvlJc w:val="left"/>
      <w:pPr>
        <w:ind w:left="720" w:hanging="360"/>
      </w:pPr>
      <w:rPr>
        <w:rFonts w:ascii="Symbol" w:hAnsi="Symbol" w:hint="default"/>
      </w:rPr>
    </w:lvl>
    <w:lvl w:ilvl="1" w:tplc="DAAC9732">
      <w:start w:val="1"/>
      <w:numFmt w:val="bullet"/>
      <w:lvlText w:val="o"/>
      <w:lvlJc w:val="left"/>
      <w:pPr>
        <w:ind w:left="1440" w:hanging="360"/>
      </w:pPr>
      <w:rPr>
        <w:rFonts w:ascii="Courier New" w:hAnsi="Courier New" w:hint="default"/>
      </w:rPr>
    </w:lvl>
    <w:lvl w:ilvl="2" w:tplc="C2E204B0">
      <w:start w:val="1"/>
      <w:numFmt w:val="bullet"/>
      <w:lvlText w:val=""/>
      <w:lvlJc w:val="left"/>
      <w:pPr>
        <w:ind w:left="2160" w:hanging="360"/>
      </w:pPr>
      <w:rPr>
        <w:rFonts w:ascii="Wingdings" w:hAnsi="Wingdings" w:hint="default"/>
      </w:rPr>
    </w:lvl>
    <w:lvl w:ilvl="3" w:tplc="20C8E454">
      <w:start w:val="1"/>
      <w:numFmt w:val="bullet"/>
      <w:lvlText w:val=""/>
      <w:lvlJc w:val="left"/>
      <w:pPr>
        <w:ind w:left="2880" w:hanging="360"/>
      </w:pPr>
      <w:rPr>
        <w:rFonts w:ascii="Symbol" w:hAnsi="Symbol" w:hint="default"/>
      </w:rPr>
    </w:lvl>
    <w:lvl w:ilvl="4" w:tplc="1416135A">
      <w:start w:val="1"/>
      <w:numFmt w:val="bullet"/>
      <w:lvlText w:val="o"/>
      <w:lvlJc w:val="left"/>
      <w:pPr>
        <w:ind w:left="3600" w:hanging="360"/>
      </w:pPr>
      <w:rPr>
        <w:rFonts w:ascii="Courier New" w:hAnsi="Courier New" w:hint="default"/>
      </w:rPr>
    </w:lvl>
    <w:lvl w:ilvl="5" w:tplc="D6609AAA">
      <w:start w:val="1"/>
      <w:numFmt w:val="bullet"/>
      <w:lvlText w:val=""/>
      <w:lvlJc w:val="left"/>
      <w:pPr>
        <w:ind w:left="4320" w:hanging="360"/>
      </w:pPr>
      <w:rPr>
        <w:rFonts w:ascii="Wingdings" w:hAnsi="Wingdings" w:hint="default"/>
      </w:rPr>
    </w:lvl>
    <w:lvl w:ilvl="6" w:tplc="093A79FC">
      <w:start w:val="1"/>
      <w:numFmt w:val="bullet"/>
      <w:lvlText w:val=""/>
      <w:lvlJc w:val="left"/>
      <w:pPr>
        <w:ind w:left="5040" w:hanging="360"/>
      </w:pPr>
      <w:rPr>
        <w:rFonts w:ascii="Symbol" w:hAnsi="Symbol" w:hint="default"/>
      </w:rPr>
    </w:lvl>
    <w:lvl w:ilvl="7" w:tplc="5F4A1FD0">
      <w:start w:val="1"/>
      <w:numFmt w:val="bullet"/>
      <w:lvlText w:val="o"/>
      <w:lvlJc w:val="left"/>
      <w:pPr>
        <w:ind w:left="5760" w:hanging="360"/>
      </w:pPr>
      <w:rPr>
        <w:rFonts w:ascii="Courier New" w:hAnsi="Courier New" w:hint="default"/>
      </w:rPr>
    </w:lvl>
    <w:lvl w:ilvl="8" w:tplc="C49E7B24">
      <w:start w:val="1"/>
      <w:numFmt w:val="bullet"/>
      <w:lvlText w:val=""/>
      <w:lvlJc w:val="left"/>
      <w:pPr>
        <w:ind w:left="6480" w:hanging="360"/>
      </w:pPr>
      <w:rPr>
        <w:rFonts w:ascii="Wingdings" w:hAnsi="Wingdings" w:hint="default"/>
      </w:rPr>
    </w:lvl>
  </w:abstractNum>
  <w:abstractNum w:abstractNumId="27" w15:restartNumberingAfterBreak="0">
    <w:nsid w:val="326B66A4"/>
    <w:multiLevelType w:val="hybridMultilevel"/>
    <w:tmpl w:val="CDAA83DA"/>
    <w:lvl w:ilvl="0" w:tplc="FFFFFFFF">
      <w:start w:val="1"/>
      <w:numFmt w:val="decimal"/>
      <w:lvlText w:val="%1."/>
      <w:lvlJc w:val="left"/>
      <w:pPr>
        <w:ind w:left="720" w:hanging="360"/>
      </w:pPr>
      <w:rPr>
        <w:rFonts w:cs="Times New Roman"/>
      </w:rPr>
    </w:lvl>
    <w:lvl w:ilvl="1" w:tplc="04090003">
      <w:start w:val="1"/>
      <w:numFmt w:val="bullet"/>
      <w:lvlText w:val="o"/>
      <w:lvlJc w:val="left"/>
      <w:pPr>
        <w:ind w:left="720" w:hanging="360"/>
      </w:pPr>
      <w:rPr>
        <w:rFonts w:ascii="Courier New" w:hAnsi="Courier New" w:cs="Courier New" w:hint="default"/>
      </w:rPr>
    </w:lvl>
    <w:lvl w:ilvl="2" w:tplc="FFFFFFFF">
      <w:start w:val="1"/>
      <w:numFmt w:val="decimal"/>
      <w:lvlText w:val="%3."/>
      <w:lvlJc w:val="left"/>
      <w:pPr>
        <w:ind w:left="2340" w:hanging="360"/>
      </w:pPr>
      <w:rPr>
        <w:rFonts w:cs="Times New Roman"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327B6801"/>
    <w:multiLevelType w:val="hybridMultilevel"/>
    <w:tmpl w:val="291C93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49389E"/>
    <w:multiLevelType w:val="hybridMultilevel"/>
    <w:tmpl w:val="291C93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B72902"/>
    <w:multiLevelType w:val="hybridMultilevel"/>
    <w:tmpl w:val="FC9CBA28"/>
    <w:lvl w:ilvl="0" w:tplc="04090019">
      <w:start w:val="1"/>
      <w:numFmt w:val="lowerLetter"/>
      <w:lvlText w:val="%1."/>
      <w:lvlJc w:val="left"/>
      <w:pPr>
        <w:ind w:left="2036" w:hanging="360"/>
      </w:pPr>
    </w:lvl>
    <w:lvl w:ilvl="1" w:tplc="A1BEA496">
      <w:start w:val="1"/>
      <w:numFmt w:val="decimal"/>
      <w:lvlText w:val="%2."/>
      <w:lvlJc w:val="left"/>
      <w:pPr>
        <w:ind w:left="2756" w:hanging="360"/>
      </w:pPr>
      <w:rPr>
        <w:rFonts w:cs="Times New Roman" w:hint="default"/>
      </w:rPr>
    </w:lvl>
    <w:lvl w:ilvl="2" w:tplc="0409001B">
      <w:start w:val="1"/>
      <w:numFmt w:val="lowerRoman"/>
      <w:lvlText w:val="%3."/>
      <w:lvlJc w:val="right"/>
      <w:pPr>
        <w:ind w:left="3476" w:hanging="180"/>
      </w:pPr>
      <w:rPr>
        <w:rFonts w:cs="Times New Roman"/>
      </w:rPr>
    </w:lvl>
    <w:lvl w:ilvl="3" w:tplc="0409000F" w:tentative="1">
      <w:start w:val="1"/>
      <w:numFmt w:val="decimal"/>
      <w:lvlText w:val="%4."/>
      <w:lvlJc w:val="left"/>
      <w:pPr>
        <w:ind w:left="4196" w:hanging="360"/>
      </w:pPr>
      <w:rPr>
        <w:rFonts w:cs="Times New Roman"/>
      </w:rPr>
    </w:lvl>
    <w:lvl w:ilvl="4" w:tplc="04090019" w:tentative="1">
      <w:start w:val="1"/>
      <w:numFmt w:val="lowerLetter"/>
      <w:lvlText w:val="%5."/>
      <w:lvlJc w:val="left"/>
      <w:pPr>
        <w:ind w:left="4916" w:hanging="360"/>
      </w:pPr>
      <w:rPr>
        <w:rFonts w:cs="Times New Roman"/>
      </w:rPr>
    </w:lvl>
    <w:lvl w:ilvl="5" w:tplc="0409001B" w:tentative="1">
      <w:start w:val="1"/>
      <w:numFmt w:val="lowerRoman"/>
      <w:lvlText w:val="%6."/>
      <w:lvlJc w:val="right"/>
      <w:pPr>
        <w:ind w:left="5636" w:hanging="180"/>
      </w:pPr>
      <w:rPr>
        <w:rFonts w:cs="Times New Roman"/>
      </w:rPr>
    </w:lvl>
    <w:lvl w:ilvl="6" w:tplc="0409000F" w:tentative="1">
      <w:start w:val="1"/>
      <w:numFmt w:val="decimal"/>
      <w:lvlText w:val="%7."/>
      <w:lvlJc w:val="left"/>
      <w:pPr>
        <w:ind w:left="6356" w:hanging="360"/>
      </w:pPr>
      <w:rPr>
        <w:rFonts w:cs="Times New Roman"/>
      </w:rPr>
    </w:lvl>
    <w:lvl w:ilvl="7" w:tplc="04090019" w:tentative="1">
      <w:start w:val="1"/>
      <w:numFmt w:val="lowerLetter"/>
      <w:lvlText w:val="%8."/>
      <w:lvlJc w:val="left"/>
      <w:pPr>
        <w:ind w:left="7076" w:hanging="360"/>
      </w:pPr>
      <w:rPr>
        <w:rFonts w:cs="Times New Roman"/>
      </w:rPr>
    </w:lvl>
    <w:lvl w:ilvl="8" w:tplc="0409001B" w:tentative="1">
      <w:start w:val="1"/>
      <w:numFmt w:val="lowerRoman"/>
      <w:lvlText w:val="%9."/>
      <w:lvlJc w:val="right"/>
      <w:pPr>
        <w:ind w:left="7796" w:hanging="180"/>
      </w:pPr>
      <w:rPr>
        <w:rFonts w:cs="Times New Roman"/>
      </w:rPr>
    </w:lvl>
  </w:abstractNum>
  <w:abstractNum w:abstractNumId="31" w15:restartNumberingAfterBreak="0">
    <w:nsid w:val="3942483C"/>
    <w:multiLevelType w:val="hybridMultilevel"/>
    <w:tmpl w:val="9BF2329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A4484A4"/>
    <w:multiLevelType w:val="hybridMultilevel"/>
    <w:tmpl w:val="D2DA7214"/>
    <w:lvl w:ilvl="0" w:tplc="D9448236">
      <w:start w:val="1"/>
      <w:numFmt w:val="lowerLetter"/>
      <w:lvlText w:val="%1."/>
      <w:lvlJc w:val="left"/>
      <w:pPr>
        <w:ind w:left="720" w:hanging="360"/>
      </w:pPr>
    </w:lvl>
    <w:lvl w:ilvl="1" w:tplc="CEE24794">
      <w:start w:val="1"/>
      <w:numFmt w:val="lowerLetter"/>
      <w:lvlText w:val="%2."/>
      <w:lvlJc w:val="left"/>
      <w:pPr>
        <w:ind w:left="1440" w:hanging="360"/>
      </w:pPr>
    </w:lvl>
    <w:lvl w:ilvl="2" w:tplc="4F2A5438">
      <w:start w:val="1"/>
      <w:numFmt w:val="lowerRoman"/>
      <w:lvlText w:val="%3."/>
      <w:lvlJc w:val="right"/>
      <w:pPr>
        <w:ind w:left="2160" w:hanging="180"/>
      </w:pPr>
    </w:lvl>
    <w:lvl w:ilvl="3" w:tplc="3BB62280">
      <w:start w:val="1"/>
      <w:numFmt w:val="decimal"/>
      <w:lvlText w:val="%4."/>
      <w:lvlJc w:val="left"/>
      <w:pPr>
        <w:ind w:left="2880" w:hanging="360"/>
      </w:pPr>
    </w:lvl>
    <w:lvl w:ilvl="4" w:tplc="D4E8523E">
      <w:start w:val="1"/>
      <w:numFmt w:val="lowerLetter"/>
      <w:lvlText w:val="%5."/>
      <w:lvlJc w:val="left"/>
      <w:pPr>
        <w:ind w:left="3600" w:hanging="360"/>
      </w:pPr>
    </w:lvl>
    <w:lvl w:ilvl="5" w:tplc="AB42AAA2">
      <w:start w:val="1"/>
      <w:numFmt w:val="lowerRoman"/>
      <w:lvlText w:val="%6."/>
      <w:lvlJc w:val="right"/>
      <w:pPr>
        <w:ind w:left="4320" w:hanging="180"/>
      </w:pPr>
    </w:lvl>
    <w:lvl w:ilvl="6" w:tplc="9CB8B148">
      <w:start w:val="1"/>
      <w:numFmt w:val="decimal"/>
      <w:lvlText w:val="%7."/>
      <w:lvlJc w:val="left"/>
      <w:pPr>
        <w:ind w:left="5040" w:hanging="360"/>
      </w:pPr>
    </w:lvl>
    <w:lvl w:ilvl="7" w:tplc="C8BEBE8A">
      <w:start w:val="1"/>
      <w:numFmt w:val="lowerLetter"/>
      <w:lvlText w:val="%8."/>
      <w:lvlJc w:val="left"/>
      <w:pPr>
        <w:ind w:left="5760" w:hanging="360"/>
      </w:pPr>
    </w:lvl>
    <w:lvl w:ilvl="8" w:tplc="6CFEBF76">
      <w:start w:val="1"/>
      <w:numFmt w:val="lowerRoman"/>
      <w:lvlText w:val="%9."/>
      <w:lvlJc w:val="right"/>
      <w:pPr>
        <w:ind w:left="6480" w:hanging="180"/>
      </w:pPr>
    </w:lvl>
  </w:abstractNum>
  <w:abstractNum w:abstractNumId="33" w15:restartNumberingAfterBreak="0">
    <w:nsid w:val="3C8C17BA"/>
    <w:multiLevelType w:val="hybridMultilevel"/>
    <w:tmpl w:val="01C8A8C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D647293"/>
    <w:multiLevelType w:val="hybridMultilevel"/>
    <w:tmpl w:val="E7BA68C0"/>
    <w:lvl w:ilvl="0" w:tplc="23D0474E">
      <w:start w:val="1"/>
      <w:numFmt w:val="lowerLetter"/>
      <w:lvlText w:val="%1."/>
      <w:lvlJc w:val="left"/>
      <w:pPr>
        <w:ind w:left="720" w:hanging="360"/>
      </w:pPr>
    </w:lvl>
    <w:lvl w:ilvl="1" w:tplc="CCE870BE">
      <w:start w:val="1"/>
      <w:numFmt w:val="decimal"/>
      <w:lvlText w:val="%2."/>
      <w:lvlJc w:val="left"/>
      <w:pPr>
        <w:ind w:left="1440" w:hanging="360"/>
      </w:pPr>
    </w:lvl>
    <w:lvl w:ilvl="2" w:tplc="83FE2DAA" w:tentative="1">
      <w:start w:val="1"/>
      <w:numFmt w:val="lowerRoman"/>
      <w:lvlText w:val="%3."/>
      <w:lvlJc w:val="right"/>
      <w:pPr>
        <w:ind w:left="2160" w:hanging="180"/>
      </w:pPr>
    </w:lvl>
    <w:lvl w:ilvl="3" w:tplc="5C14CC78" w:tentative="1">
      <w:start w:val="1"/>
      <w:numFmt w:val="decimal"/>
      <w:lvlText w:val="%4."/>
      <w:lvlJc w:val="left"/>
      <w:pPr>
        <w:ind w:left="2880" w:hanging="360"/>
      </w:pPr>
    </w:lvl>
    <w:lvl w:ilvl="4" w:tplc="B492F672" w:tentative="1">
      <w:start w:val="1"/>
      <w:numFmt w:val="lowerLetter"/>
      <w:lvlText w:val="%5."/>
      <w:lvlJc w:val="left"/>
      <w:pPr>
        <w:ind w:left="3600" w:hanging="360"/>
      </w:pPr>
    </w:lvl>
    <w:lvl w:ilvl="5" w:tplc="2A9AC1BC" w:tentative="1">
      <w:start w:val="1"/>
      <w:numFmt w:val="lowerRoman"/>
      <w:lvlText w:val="%6."/>
      <w:lvlJc w:val="right"/>
      <w:pPr>
        <w:ind w:left="4320" w:hanging="180"/>
      </w:pPr>
    </w:lvl>
    <w:lvl w:ilvl="6" w:tplc="E1F4EBC2" w:tentative="1">
      <w:start w:val="1"/>
      <w:numFmt w:val="decimal"/>
      <w:lvlText w:val="%7."/>
      <w:lvlJc w:val="left"/>
      <w:pPr>
        <w:ind w:left="5040" w:hanging="360"/>
      </w:pPr>
    </w:lvl>
    <w:lvl w:ilvl="7" w:tplc="181EB454" w:tentative="1">
      <w:start w:val="1"/>
      <w:numFmt w:val="lowerLetter"/>
      <w:lvlText w:val="%8."/>
      <w:lvlJc w:val="left"/>
      <w:pPr>
        <w:ind w:left="5760" w:hanging="360"/>
      </w:pPr>
    </w:lvl>
    <w:lvl w:ilvl="8" w:tplc="940AB642" w:tentative="1">
      <w:start w:val="1"/>
      <w:numFmt w:val="lowerRoman"/>
      <w:lvlText w:val="%9."/>
      <w:lvlJc w:val="right"/>
      <w:pPr>
        <w:ind w:left="6480" w:hanging="180"/>
      </w:pPr>
    </w:lvl>
  </w:abstractNum>
  <w:abstractNum w:abstractNumId="35" w15:restartNumberingAfterBreak="0">
    <w:nsid w:val="3F294ECA"/>
    <w:multiLevelType w:val="hybridMultilevel"/>
    <w:tmpl w:val="9F9E11E2"/>
    <w:lvl w:ilvl="0" w:tplc="04090019">
      <w:start w:val="1"/>
      <w:numFmt w:val="lowerLetter"/>
      <w:lvlText w:val="%1."/>
      <w:lvlJc w:val="left"/>
      <w:pPr>
        <w:ind w:left="733" w:hanging="360"/>
      </w:pPr>
    </w:lvl>
    <w:lvl w:ilvl="1" w:tplc="04090019">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36" w15:restartNumberingAfterBreak="0">
    <w:nsid w:val="467D77C0"/>
    <w:multiLevelType w:val="hybridMultilevel"/>
    <w:tmpl w:val="444A5CD4"/>
    <w:lvl w:ilvl="0" w:tplc="04090019">
      <w:start w:val="1"/>
      <w:numFmt w:val="lowerLetter"/>
      <w:lvlText w:val="%1."/>
      <w:lvlJc w:val="left"/>
      <w:pPr>
        <w:ind w:left="2108" w:hanging="360"/>
      </w:pPr>
      <w:rPr>
        <w:rFonts w:hint="default"/>
      </w:rPr>
    </w:lvl>
    <w:lvl w:ilvl="1" w:tplc="04090019" w:tentative="1">
      <w:start w:val="1"/>
      <w:numFmt w:val="lowerLetter"/>
      <w:lvlText w:val="%2."/>
      <w:lvlJc w:val="left"/>
      <w:pPr>
        <w:ind w:left="2828" w:hanging="360"/>
      </w:pPr>
    </w:lvl>
    <w:lvl w:ilvl="2" w:tplc="0409001B" w:tentative="1">
      <w:start w:val="1"/>
      <w:numFmt w:val="lowerRoman"/>
      <w:lvlText w:val="%3."/>
      <w:lvlJc w:val="right"/>
      <w:pPr>
        <w:ind w:left="3548" w:hanging="180"/>
      </w:pPr>
    </w:lvl>
    <w:lvl w:ilvl="3" w:tplc="0409000F" w:tentative="1">
      <w:start w:val="1"/>
      <w:numFmt w:val="decimal"/>
      <w:lvlText w:val="%4."/>
      <w:lvlJc w:val="left"/>
      <w:pPr>
        <w:ind w:left="4268" w:hanging="360"/>
      </w:pPr>
    </w:lvl>
    <w:lvl w:ilvl="4" w:tplc="04090019" w:tentative="1">
      <w:start w:val="1"/>
      <w:numFmt w:val="lowerLetter"/>
      <w:lvlText w:val="%5."/>
      <w:lvlJc w:val="left"/>
      <w:pPr>
        <w:ind w:left="4988" w:hanging="360"/>
      </w:pPr>
    </w:lvl>
    <w:lvl w:ilvl="5" w:tplc="0409001B" w:tentative="1">
      <w:start w:val="1"/>
      <w:numFmt w:val="lowerRoman"/>
      <w:lvlText w:val="%6."/>
      <w:lvlJc w:val="right"/>
      <w:pPr>
        <w:ind w:left="5708" w:hanging="180"/>
      </w:pPr>
    </w:lvl>
    <w:lvl w:ilvl="6" w:tplc="0409000F" w:tentative="1">
      <w:start w:val="1"/>
      <w:numFmt w:val="decimal"/>
      <w:lvlText w:val="%7."/>
      <w:lvlJc w:val="left"/>
      <w:pPr>
        <w:ind w:left="6428" w:hanging="360"/>
      </w:pPr>
    </w:lvl>
    <w:lvl w:ilvl="7" w:tplc="04090019" w:tentative="1">
      <w:start w:val="1"/>
      <w:numFmt w:val="lowerLetter"/>
      <w:lvlText w:val="%8."/>
      <w:lvlJc w:val="left"/>
      <w:pPr>
        <w:ind w:left="7148" w:hanging="360"/>
      </w:pPr>
    </w:lvl>
    <w:lvl w:ilvl="8" w:tplc="0409001B" w:tentative="1">
      <w:start w:val="1"/>
      <w:numFmt w:val="lowerRoman"/>
      <w:lvlText w:val="%9."/>
      <w:lvlJc w:val="right"/>
      <w:pPr>
        <w:ind w:left="7868" w:hanging="180"/>
      </w:pPr>
    </w:lvl>
  </w:abstractNum>
  <w:abstractNum w:abstractNumId="37" w15:restartNumberingAfterBreak="0">
    <w:nsid w:val="4BC50757"/>
    <w:multiLevelType w:val="hybridMultilevel"/>
    <w:tmpl w:val="AA5AB082"/>
    <w:lvl w:ilvl="0" w:tplc="04090019">
      <w:start w:val="1"/>
      <w:numFmt w:val="lowerLetter"/>
      <w:lvlText w:val="%1."/>
      <w:lvlJc w:val="left"/>
      <w:pPr>
        <w:ind w:left="373" w:hanging="360"/>
      </w:pPr>
    </w:lvl>
    <w:lvl w:ilvl="1" w:tplc="04090019">
      <w:start w:val="1"/>
      <w:numFmt w:val="lowerLetter"/>
      <w:lvlText w:val="%2."/>
      <w:lvlJc w:val="left"/>
      <w:pPr>
        <w:ind w:left="1093" w:hanging="360"/>
      </w:pPr>
      <w:rPr>
        <w:rFonts w:cs="Times New Roman"/>
      </w:rPr>
    </w:lvl>
    <w:lvl w:ilvl="2" w:tplc="0409001B">
      <w:start w:val="1"/>
      <w:numFmt w:val="lowerRoman"/>
      <w:lvlText w:val="%3."/>
      <w:lvlJc w:val="right"/>
      <w:pPr>
        <w:ind w:left="1813" w:hanging="180"/>
      </w:pPr>
      <w:rPr>
        <w:rFonts w:cs="Times New Roman"/>
      </w:rPr>
    </w:lvl>
    <w:lvl w:ilvl="3" w:tplc="0409000F" w:tentative="1">
      <w:start w:val="1"/>
      <w:numFmt w:val="decimal"/>
      <w:lvlText w:val="%4."/>
      <w:lvlJc w:val="left"/>
      <w:pPr>
        <w:ind w:left="2533" w:hanging="360"/>
      </w:pPr>
      <w:rPr>
        <w:rFonts w:cs="Times New Roman"/>
      </w:rPr>
    </w:lvl>
    <w:lvl w:ilvl="4" w:tplc="04090019" w:tentative="1">
      <w:start w:val="1"/>
      <w:numFmt w:val="lowerLetter"/>
      <w:lvlText w:val="%5."/>
      <w:lvlJc w:val="left"/>
      <w:pPr>
        <w:ind w:left="3253" w:hanging="360"/>
      </w:pPr>
      <w:rPr>
        <w:rFonts w:cs="Times New Roman"/>
      </w:rPr>
    </w:lvl>
    <w:lvl w:ilvl="5" w:tplc="0409001B" w:tentative="1">
      <w:start w:val="1"/>
      <w:numFmt w:val="lowerRoman"/>
      <w:lvlText w:val="%6."/>
      <w:lvlJc w:val="right"/>
      <w:pPr>
        <w:ind w:left="3973" w:hanging="180"/>
      </w:pPr>
      <w:rPr>
        <w:rFonts w:cs="Times New Roman"/>
      </w:rPr>
    </w:lvl>
    <w:lvl w:ilvl="6" w:tplc="0409000F" w:tentative="1">
      <w:start w:val="1"/>
      <w:numFmt w:val="decimal"/>
      <w:lvlText w:val="%7."/>
      <w:lvlJc w:val="left"/>
      <w:pPr>
        <w:ind w:left="4693" w:hanging="360"/>
      </w:pPr>
      <w:rPr>
        <w:rFonts w:cs="Times New Roman"/>
      </w:rPr>
    </w:lvl>
    <w:lvl w:ilvl="7" w:tplc="04090019" w:tentative="1">
      <w:start w:val="1"/>
      <w:numFmt w:val="lowerLetter"/>
      <w:lvlText w:val="%8."/>
      <w:lvlJc w:val="left"/>
      <w:pPr>
        <w:ind w:left="5413" w:hanging="360"/>
      </w:pPr>
      <w:rPr>
        <w:rFonts w:cs="Times New Roman"/>
      </w:rPr>
    </w:lvl>
    <w:lvl w:ilvl="8" w:tplc="0409001B" w:tentative="1">
      <w:start w:val="1"/>
      <w:numFmt w:val="lowerRoman"/>
      <w:lvlText w:val="%9."/>
      <w:lvlJc w:val="right"/>
      <w:pPr>
        <w:ind w:left="6133" w:hanging="180"/>
      </w:pPr>
      <w:rPr>
        <w:rFonts w:cs="Times New Roman"/>
      </w:rPr>
    </w:lvl>
  </w:abstractNum>
  <w:abstractNum w:abstractNumId="38" w15:restartNumberingAfterBreak="0">
    <w:nsid w:val="4D6D01EE"/>
    <w:multiLevelType w:val="hybridMultilevel"/>
    <w:tmpl w:val="DD4C2F84"/>
    <w:lvl w:ilvl="0" w:tplc="35A67672">
      <w:start w:val="1"/>
      <w:numFmt w:val="bullet"/>
      <w:lvlText w:val=""/>
      <w:lvlJc w:val="left"/>
      <w:pPr>
        <w:ind w:left="720" w:hanging="360"/>
      </w:pPr>
      <w:rPr>
        <w:rFonts w:ascii="Symbol" w:hAnsi="Symbol" w:hint="default"/>
      </w:rPr>
    </w:lvl>
    <w:lvl w:ilvl="1" w:tplc="914488C0">
      <w:start w:val="1"/>
      <w:numFmt w:val="bullet"/>
      <w:lvlText w:val="o"/>
      <w:lvlJc w:val="left"/>
      <w:pPr>
        <w:ind w:left="1440" w:hanging="360"/>
      </w:pPr>
      <w:rPr>
        <w:rFonts w:ascii="Courier New" w:hAnsi="Courier New" w:hint="default"/>
      </w:rPr>
    </w:lvl>
    <w:lvl w:ilvl="2" w:tplc="D804907E">
      <w:start w:val="1"/>
      <w:numFmt w:val="bullet"/>
      <w:lvlText w:val=""/>
      <w:lvlJc w:val="left"/>
      <w:pPr>
        <w:ind w:left="2160" w:hanging="360"/>
      </w:pPr>
      <w:rPr>
        <w:rFonts w:ascii="Wingdings" w:hAnsi="Wingdings" w:hint="default"/>
      </w:rPr>
    </w:lvl>
    <w:lvl w:ilvl="3" w:tplc="9990974A">
      <w:start w:val="1"/>
      <w:numFmt w:val="bullet"/>
      <w:lvlText w:val=""/>
      <w:lvlJc w:val="left"/>
      <w:pPr>
        <w:ind w:left="2880" w:hanging="360"/>
      </w:pPr>
      <w:rPr>
        <w:rFonts w:ascii="Symbol" w:hAnsi="Symbol" w:hint="default"/>
      </w:rPr>
    </w:lvl>
    <w:lvl w:ilvl="4" w:tplc="76AAE606">
      <w:start w:val="1"/>
      <w:numFmt w:val="bullet"/>
      <w:lvlText w:val="o"/>
      <w:lvlJc w:val="left"/>
      <w:pPr>
        <w:ind w:left="3600" w:hanging="360"/>
      </w:pPr>
      <w:rPr>
        <w:rFonts w:ascii="Courier New" w:hAnsi="Courier New" w:hint="default"/>
      </w:rPr>
    </w:lvl>
    <w:lvl w:ilvl="5" w:tplc="3A8ED396">
      <w:start w:val="1"/>
      <w:numFmt w:val="bullet"/>
      <w:lvlText w:val=""/>
      <w:lvlJc w:val="left"/>
      <w:pPr>
        <w:ind w:left="4320" w:hanging="360"/>
      </w:pPr>
      <w:rPr>
        <w:rFonts w:ascii="Wingdings" w:hAnsi="Wingdings" w:hint="default"/>
      </w:rPr>
    </w:lvl>
    <w:lvl w:ilvl="6" w:tplc="D4A6747E">
      <w:start w:val="1"/>
      <w:numFmt w:val="bullet"/>
      <w:lvlText w:val=""/>
      <w:lvlJc w:val="left"/>
      <w:pPr>
        <w:ind w:left="5040" w:hanging="360"/>
      </w:pPr>
      <w:rPr>
        <w:rFonts w:ascii="Symbol" w:hAnsi="Symbol" w:hint="default"/>
      </w:rPr>
    </w:lvl>
    <w:lvl w:ilvl="7" w:tplc="984291F4">
      <w:start w:val="1"/>
      <w:numFmt w:val="bullet"/>
      <w:lvlText w:val="o"/>
      <w:lvlJc w:val="left"/>
      <w:pPr>
        <w:ind w:left="5760" w:hanging="360"/>
      </w:pPr>
      <w:rPr>
        <w:rFonts w:ascii="Courier New" w:hAnsi="Courier New" w:hint="default"/>
      </w:rPr>
    </w:lvl>
    <w:lvl w:ilvl="8" w:tplc="A6162F6C">
      <w:start w:val="1"/>
      <w:numFmt w:val="bullet"/>
      <w:lvlText w:val=""/>
      <w:lvlJc w:val="left"/>
      <w:pPr>
        <w:ind w:left="6480" w:hanging="360"/>
      </w:pPr>
      <w:rPr>
        <w:rFonts w:ascii="Wingdings" w:hAnsi="Wingdings" w:hint="default"/>
      </w:rPr>
    </w:lvl>
  </w:abstractNum>
  <w:abstractNum w:abstractNumId="39" w15:restartNumberingAfterBreak="0">
    <w:nsid w:val="4D9448A9"/>
    <w:multiLevelType w:val="hybridMultilevel"/>
    <w:tmpl w:val="ED4AD808"/>
    <w:lvl w:ilvl="0" w:tplc="68B442BE">
      <w:start w:val="1"/>
      <w:numFmt w:val="bullet"/>
      <w:lvlText w:val=""/>
      <w:lvlJc w:val="left"/>
      <w:pPr>
        <w:ind w:left="720" w:hanging="360"/>
      </w:pPr>
      <w:rPr>
        <w:rFonts w:ascii="Symbol" w:hAnsi="Symbol" w:hint="default"/>
      </w:rPr>
    </w:lvl>
    <w:lvl w:ilvl="1" w:tplc="FE188154">
      <w:start w:val="1"/>
      <w:numFmt w:val="bullet"/>
      <w:lvlText w:val="o"/>
      <w:lvlJc w:val="left"/>
      <w:pPr>
        <w:ind w:left="1440" w:hanging="360"/>
      </w:pPr>
      <w:rPr>
        <w:rFonts w:ascii="Courier New" w:hAnsi="Courier New" w:hint="default"/>
      </w:rPr>
    </w:lvl>
    <w:lvl w:ilvl="2" w:tplc="12DCC346">
      <w:start w:val="1"/>
      <w:numFmt w:val="bullet"/>
      <w:lvlText w:val=""/>
      <w:lvlJc w:val="left"/>
      <w:pPr>
        <w:ind w:left="2160" w:hanging="360"/>
      </w:pPr>
      <w:rPr>
        <w:rFonts w:ascii="Wingdings" w:hAnsi="Wingdings" w:hint="default"/>
      </w:rPr>
    </w:lvl>
    <w:lvl w:ilvl="3" w:tplc="E8A47FF4">
      <w:start w:val="1"/>
      <w:numFmt w:val="bullet"/>
      <w:lvlText w:val=""/>
      <w:lvlJc w:val="left"/>
      <w:pPr>
        <w:ind w:left="2880" w:hanging="360"/>
      </w:pPr>
      <w:rPr>
        <w:rFonts w:ascii="Symbol" w:hAnsi="Symbol" w:hint="default"/>
      </w:rPr>
    </w:lvl>
    <w:lvl w:ilvl="4" w:tplc="4CE69CCE">
      <w:start w:val="1"/>
      <w:numFmt w:val="bullet"/>
      <w:lvlText w:val="o"/>
      <w:lvlJc w:val="left"/>
      <w:pPr>
        <w:ind w:left="3600" w:hanging="360"/>
      </w:pPr>
      <w:rPr>
        <w:rFonts w:ascii="Courier New" w:hAnsi="Courier New" w:hint="default"/>
      </w:rPr>
    </w:lvl>
    <w:lvl w:ilvl="5" w:tplc="2D162AA2">
      <w:start w:val="1"/>
      <w:numFmt w:val="bullet"/>
      <w:lvlText w:val=""/>
      <w:lvlJc w:val="left"/>
      <w:pPr>
        <w:ind w:left="4320" w:hanging="360"/>
      </w:pPr>
      <w:rPr>
        <w:rFonts w:ascii="Wingdings" w:hAnsi="Wingdings" w:hint="default"/>
      </w:rPr>
    </w:lvl>
    <w:lvl w:ilvl="6" w:tplc="EE8AD1D4">
      <w:start w:val="1"/>
      <w:numFmt w:val="bullet"/>
      <w:lvlText w:val=""/>
      <w:lvlJc w:val="left"/>
      <w:pPr>
        <w:ind w:left="5040" w:hanging="360"/>
      </w:pPr>
      <w:rPr>
        <w:rFonts w:ascii="Symbol" w:hAnsi="Symbol" w:hint="default"/>
      </w:rPr>
    </w:lvl>
    <w:lvl w:ilvl="7" w:tplc="525E548A">
      <w:start w:val="1"/>
      <w:numFmt w:val="bullet"/>
      <w:lvlText w:val="o"/>
      <w:lvlJc w:val="left"/>
      <w:pPr>
        <w:ind w:left="5760" w:hanging="360"/>
      </w:pPr>
      <w:rPr>
        <w:rFonts w:ascii="Courier New" w:hAnsi="Courier New" w:hint="default"/>
      </w:rPr>
    </w:lvl>
    <w:lvl w:ilvl="8" w:tplc="9C0A9856">
      <w:start w:val="1"/>
      <w:numFmt w:val="bullet"/>
      <w:lvlText w:val=""/>
      <w:lvlJc w:val="left"/>
      <w:pPr>
        <w:ind w:left="6480" w:hanging="360"/>
      </w:pPr>
      <w:rPr>
        <w:rFonts w:ascii="Wingdings" w:hAnsi="Wingdings" w:hint="default"/>
      </w:rPr>
    </w:lvl>
  </w:abstractNum>
  <w:abstractNum w:abstractNumId="40" w15:restartNumberingAfterBreak="0">
    <w:nsid w:val="4ECF1522"/>
    <w:multiLevelType w:val="hybridMultilevel"/>
    <w:tmpl w:val="C6D43D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4EF434C3"/>
    <w:multiLevelType w:val="hybridMultilevel"/>
    <w:tmpl w:val="F934DF76"/>
    <w:lvl w:ilvl="0" w:tplc="5E94E298">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4FEE12DD"/>
    <w:multiLevelType w:val="hybridMultilevel"/>
    <w:tmpl w:val="B660282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0FE5C18"/>
    <w:multiLevelType w:val="hybridMultilevel"/>
    <w:tmpl w:val="C2F4B642"/>
    <w:lvl w:ilvl="0" w:tplc="2D44D624">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521AABD1"/>
    <w:multiLevelType w:val="hybridMultilevel"/>
    <w:tmpl w:val="C5606826"/>
    <w:lvl w:ilvl="0" w:tplc="E1E83EF6">
      <w:start w:val="1"/>
      <w:numFmt w:val="lowerLetter"/>
      <w:lvlText w:val="%1."/>
      <w:lvlJc w:val="left"/>
      <w:pPr>
        <w:ind w:left="373" w:hanging="360"/>
      </w:pPr>
    </w:lvl>
    <w:lvl w:ilvl="1" w:tplc="C50856DE">
      <w:start w:val="1"/>
      <w:numFmt w:val="lowerLetter"/>
      <w:lvlText w:val="%2."/>
      <w:lvlJc w:val="left"/>
      <w:pPr>
        <w:ind w:left="1093" w:hanging="360"/>
      </w:pPr>
    </w:lvl>
    <w:lvl w:ilvl="2" w:tplc="D570CC1E">
      <w:start w:val="1"/>
      <w:numFmt w:val="lowerRoman"/>
      <w:lvlText w:val="%3."/>
      <w:lvlJc w:val="right"/>
      <w:pPr>
        <w:ind w:left="1813" w:hanging="180"/>
      </w:pPr>
    </w:lvl>
    <w:lvl w:ilvl="3" w:tplc="232CAA8A">
      <w:start w:val="1"/>
      <w:numFmt w:val="decimal"/>
      <w:lvlText w:val="%4."/>
      <w:lvlJc w:val="left"/>
      <w:pPr>
        <w:ind w:left="2533" w:hanging="360"/>
      </w:pPr>
    </w:lvl>
    <w:lvl w:ilvl="4" w:tplc="0640075A">
      <w:start w:val="1"/>
      <w:numFmt w:val="lowerLetter"/>
      <w:lvlText w:val="%5."/>
      <w:lvlJc w:val="left"/>
      <w:pPr>
        <w:ind w:left="3253" w:hanging="360"/>
      </w:pPr>
    </w:lvl>
    <w:lvl w:ilvl="5" w:tplc="46442E72">
      <w:start w:val="1"/>
      <w:numFmt w:val="lowerRoman"/>
      <w:lvlText w:val="%6."/>
      <w:lvlJc w:val="right"/>
      <w:pPr>
        <w:ind w:left="3973" w:hanging="180"/>
      </w:pPr>
    </w:lvl>
    <w:lvl w:ilvl="6" w:tplc="37C4ED58">
      <w:start w:val="1"/>
      <w:numFmt w:val="decimal"/>
      <w:lvlText w:val="%7."/>
      <w:lvlJc w:val="left"/>
      <w:pPr>
        <w:ind w:left="4693" w:hanging="360"/>
      </w:pPr>
    </w:lvl>
    <w:lvl w:ilvl="7" w:tplc="CD62B7B8">
      <w:start w:val="1"/>
      <w:numFmt w:val="lowerLetter"/>
      <w:lvlText w:val="%8."/>
      <w:lvlJc w:val="left"/>
      <w:pPr>
        <w:ind w:left="5413" w:hanging="360"/>
      </w:pPr>
    </w:lvl>
    <w:lvl w:ilvl="8" w:tplc="A762E7CA">
      <w:start w:val="1"/>
      <w:numFmt w:val="lowerRoman"/>
      <w:lvlText w:val="%9."/>
      <w:lvlJc w:val="right"/>
      <w:pPr>
        <w:ind w:left="6133" w:hanging="180"/>
      </w:pPr>
    </w:lvl>
  </w:abstractNum>
  <w:abstractNum w:abstractNumId="45" w15:restartNumberingAfterBreak="0">
    <w:nsid w:val="5605532F"/>
    <w:multiLevelType w:val="hybridMultilevel"/>
    <w:tmpl w:val="0F2EC54C"/>
    <w:lvl w:ilvl="0" w:tplc="04090019">
      <w:start w:val="1"/>
      <w:numFmt w:val="lowerLetter"/>
      <w:lvlText w:val="%1."/>
      <w:lvlJc w:val="left"/>
      <w:pPr>
        <w:ind w:left="360" w:hanging="360"/>
      </w:pPr>
    </w:lvl>
    <w:lvl w:ilvl="1" w:tplc="04090019">
      <w:start w:val="1"/>
      <w:numFmt w:val="lowerLetter"/>
      <w:lvlText w:val="%2."/>
      <w:lvlJc w:val="left"/>
      <w:pPr>
        <w:ind w:left="1080" w:hanging="360"/>
      </w:pPr>
      <w:rPr>
        <w:rFonts w:cs="Times New Roman"/>
      </w:rPr>
    </w:lvl>
    <w:lvl w:ilvl="2" w:tplc="601A5114">
      <w:start w:val="1"/>
      <w:numFmt w:val="decimal"/>
      <w:lvlText w:val="%3."/>
      <w:lvlJc w:val="left"/>
      <w:pPr>
        <w:ind w:left="1980" w:hanging="360"/>
      </w:pPr>
      <w:rPr>
        <w:rFonts w:cs="Times New Roman"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6" w15:restartNumberingAfterBreak="0">
    <w:nsid w:val="592412E6"/>
    <w:multiLevelType w:val="hybridMultilevel"/>
    <w:tmpl w:val="6016A154"/>
    <w:lvl w:ilvl="0" w:tplc="04090001">
      <w:start w:val="1"/>
      <w:numFmt w:val="bullet"/>
      <w:lvlText w:val=""/>
      <w:lvlJc w:val="left"/>
      <w:pPr>
        <w:ind w:left="1282" w:hanging="360"/>
      </w:pPr>
      <w:rPr>
        <w:rFonts w:ascii="Symbol" w:hAnsi="Symbol" w:hint="default"/>
      </w:rPr>
    </w:lvl>
    <w:lvl w:ilvl="1" w:tplc="04090003" w:tentative="1">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7" w15:restartNumberingAfterBreak="0">
    <w:nsid w:val="5B3E2C66"/>
    <w:multiLevelType w:val="hybridMultilevel"/>
    <w:tmpl w:val="B3B0D5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CBC6CAD"/>
    <w:multiLevelType w:val="hybridMultilevel"/>
    <w:tmpl w:val="092A09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180586"/>
    <w:multiLevelType w:val="hybridMultilevel"/>
    <w:tmpl w:val="8924B784"/>
    <w:lvl w:ilvl="0" w:tplc="BDE81C3C">
      <w:start w:val="1"/>
      <w:numFmt w:val="lowerLetter"/>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50" w15:restartNumberingAfterBreak="0">
    <w:nsid w:val="5E7F09CD"/>
    <w:multiLevelType w:val="hybridMultilevel"/>
    <w:tmpl w:val="3EBC10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EB518C4"/>
    <w:multiLevelType w:val="hybridMultilevel"/>
    <w:tmpl w:val="E43215C4"/>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2" w15:restartNumberingAfterBreak="0">
    <w:nsid w:val="5F9F1E37"/>
    <w:multiLevelType w:val="hybridMultilevel"/>
    <w:tmpl w:val="BDC6F7A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3" w15:restartNumberingAfterBreak="0">
    <w:nsid w:val="63C558D3"/>
    <w:multiLevelType w:val="hybridMultilevel"/>
    <w:tmpl w:val="9EDCE228"/>
    <w:lvl w:ilvl="0" w:tplc="FFFFFFFF">
      <w:start w:val="1"/>
      <w:numFmt w:val="decimal"/>
      <w:lvlText w:val="%1."/>
      <w:lvlJc w:val="left"/>
      <w:pPr>
        <w:ind w:left="720" w:hanging="360"/>
      </w:pPr>
      <w:rPr>
        <w:rFonts w:cs="Times New Roman"/>
      </w:rPr>
    </w:lvl>
    <w:lvl w:ilvl="1" w:tplc="04090001">
      <w:start w:val="1"/>
      <w:numFmt w:val="bullet"/>
      <w:lvlText w:val=""/>
      <w:lvlJc w:val="left"/>
      <w:pPr>
        <w:ind w:left="720" w:hanging="360"/>
      </w:pPr>
      <w:rPr>
        <w:rFonts w:ascii="Symbol" w:hAnsi="Symbol" w:hint="default"/>
      </w:rPr>
    </w:lvl>
    <w:lvl w:ilvl="2" w:tplc="FFFFFFFF">
      <w:start w:val="1"/>
      <w:numFmt w:val="decimal"/>
      <w:lvlText w:val="%3."/>
      <w:lvlJc w:val="left"/>
      <w:pPr>
        <w:ind w:left="2340" w:hanging="360"/>
      </w:pPr>
      <w:rPr>
        <w:rFonts w:cs="Times New Roman"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4" w15:restartNumberingAfterBreak="0">
    <w:nsid w:val="63D7B5AD"/>
    <w:multiLevelType w:val="hybridMultilevel"/>
    <w:tmpl w:val="831086C6"/>
    <w:lvl w:ilvl="0" w:tplc="D4EE560A">
      <w:start w:val="1"/>
      <w:numFmt w:val="bullet"/>
      <w:lvlText w:val=""/>
      <w:lvlJc w:val="left"/>
      <w:pPr>
        <w:ind w:left="720" w:hanging="360"/>
      </w:pPr>
      <w:rPr>
        <w:rFonts w:ascii="Symbol" w:hAnsi="Symbol" w:hint="default"/>
      </w:rPr>
    </w:lvl>
    <w:lvl w:ilvl="1" w:tplc="11125874">
      <w:start w:val="1"/>
      <w:numFmt w:val="bullet"/>
      <w:lvlText w:val="o"/>
      <w:lvlJc w:val="left"/>
      <w:pPr>
        <w:ind w:left="1440" w:hanging="360"/>
      </w:pPr>
      <w:rPr>
        <w:rFonts w:ascii="Courier New" w:hAnsi="Courier New" w:hint="default"/>
      </w:rPr>
    </w:lvl>
    <w:lvl w:ilvl="2" w:tplc="BFFCD59C">
      <w:start w:val="1"/>
      <w:numFmt w:val="bullet"/>
      <w:lvlText w:val=""/>
      <w:lvlJc w:val="left"/>
      <w:pPr>
        <w:ind w:left="2160" w:hanging="360"/>
      </w:pPr>
      <w:rPr>
        <w:rFonts w:ascii="Wingdings" w:hAnsi="Wingdings" w:hint="default"/>
      </w:rPr>
    </w:lvl>
    <w:lvl w:ilvl="3" w:tplc="7AE878AE">
      <w:start w:val="1"/>
      <w:numFmt w:val="bullet"/>
      <w:lvlText w:val=""/>
      <w:lvlJc w:val="left"/>
      <w:pPr>
        <w:ind w:left="2880" w:hanging="360"/>
      </w:pPr>
      <w:rPr>
        <w:rFonts w:ascii="Symbol" w:hAnsi="Symbol" w:hint="default"/>
      </w:rPr>
    </w:lvl>
    <w:lvl w:ilvl="4" w:tplc="272ADE12">
      <w:start w:val="1"/>
      <w:numFmt w:val="bullet"/>
      <w:lvlText w:val="o"/>
      <w:lvlJc w:val="left"/>
      <w:pPr>
        <w:ind w:left="3600" w:hanging="360"/>
      </w:pPr>
      <w:rPr>
        <w:rFonts w:ascii="Courier New" w:hAnsi="Courier New" w:hint="default"/>
      </w:rPr>
    </w:lvl>
    <w:lvl w:ilvl="5" w:tplc="DB001C52">
      <w:start w:val="1"/>
      <w:numFmt w:val="bullet"/>
      <w:lvlText w:val=""/>
      <w:lvlJc w:val="left"/>
      <w:pPr>
        <w:ind w:left="4320" w:hanging="360"/>
      </w:pPr>
      <w:rPr>
        <w:rFonts w:ascii="Wingdings" w:hAnsi="Wingdings" w:hint="default"/>
      </w:rPr>
    </w:lvl>
    <w:lvl w:ilvl="6" w:tplc="B73609AE">
      <w:start w:val="1"/>
      <w:numFmt w:val="bullet"/>
      <w:lvlText w:val=""/>
      <w:lvlJc w:val="left"/>
      <w:pPr>
        <w:ind w:left="5040" w:hanging="360"/>
      </w:pPr>
      <w:rPr>
        <w:rFonts w:ascii="Symbol" w:hAnsi="Symbol" w:hint="default"/>
      </w:rPr>
    </w:lvl>
    <w:lvl w:ilvl="7" w:tplc="9C7258DA">
      <w:start w:val="1"/>
      <w:numFmt w:val="bullet"/>
      <w:lvlText w:val="o"/>
      <w:lvlJc w:val="left"/>
      <w:pPr>
        <w:ind w:left="5760" w:hanging="360"/>
      </w:pPr>
      <w:rPr>
        <w:rFonts w:ascii="Courier New" w:hAnsi="Courier New" w:hint="default"/>
      </w:rPr>
    </w:lvl>
    <w:lvl w:ilvl="8" w:tplc="1A545968">
      <w:start w:val="1"/>
      <w:numFmt w:val="bullet"/>
      <w:lvlText w:val=""/>
      <w:lvlJc w:val="left"/>
      <w:pPr>
        <w:ind w:left="6480" w:hanging="360"/>
      </w:pPr>
      <w:rPr>
        <w:rFonts w:ascii="Wingdings" w:hAnsi="Wingdings" w:hint="default"/>
      </w:rPr>
    </w:lvl>
  </w:abstractNum>
  <w:abstractNum w:abstractNumId="55" w15:restartNumberingAfterBreak="0">
    <w:nsid w:val="64D20A0B"/>
    <w:multiLevelType w:val="hybridMultilevel"/>
    <w:tmpl w:val="D1E60C30"/>
    <w:lvl w:ilvl="0" w:tplc="6CFC64B0">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15:restartNumberingAfterBreak="0">
    <w:nsid w:val="65CF0B07"/>
    <w:multiLevelType w:val="hybridMultilevel"/>
    <w:tmpl w:val="A3F20392"/>
    <w:lvl w:ilvl="0" w:tplc="B6A6793E">
      <w:start w:val="1"/>
      <w:numFmt w:val="lowerLetter"/>
      <w:lvlText w:val="%1."/>
      <w:lvlJc w:val="left"/>
      <w:pPr>
        <w:ind w:left="360" w:hanging="360"/>
      </w:pPr>
    </w:lvl>
    <w:lvl w:ilvl="1" w:tplc="5BD8EB7C">
      <w:start w:val="1"/>
      <w:numFmt w:val="decimal"/>
      <w:lvlText w:val="%2."/>
      <w:lvlJc w:val="left"/>
      <w:pPr>
        <w:ind w:left="1080" w:hanging="360"/>
      </w:pPr>
      <w:rPr>
        <w:rFonts w:ascii="Times New Roman" w:eastAsia="Times New Roman" w:hAnsi="Times New Roman"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7" w15:restartNumberingAfterBreak="0">
    <w:nsid w:val="686659EF"/>
    <w:multiLevelType w:val="hybridMultilevel"/>
    <w:tmpl w:val="BF9EAD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8" w15:restartNumberingAfterBreak="0">
    <w:nsid w:val="6D2856ED"/>
    <w:multiLevelType w:val="hybridMultilevel"/>
    <w:tmpl w:val="380A4BFC"/>
    <w:lvl w:ilvl="0" w:tplc="04090019">
      <w:start w:val="1"/>
      <w:numFmt w:val="lowerLetter"/>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59" w15:restartNumberingAfterBreak="0">
    <w:nsid w:val="6E9C3435"/>
    <w:multiLevelType w:val="hybridMultilevel"/>
    <w:tmpl w:val="887A0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15:restartNumberingAfterBreak="0">
    <w:nsid w:val="72557714"/>
    <w:multiLevelType w:val="hybridMultilevel"/>
    <w:tmpl w:val="8376D4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61134C7"/>
    <w:multiLevelType w:val="hybridMultilevel"/>
    <w:tmpl w:val="CF4E9034"/>
    <w:lvl w:ilvl="0" w:tplc="04090019">
      <w:start w:val="1"/>
      <w:numFmt w:val="lowerLetter"/>
      <w:lvlText w:val="%1."/>
      <w:lvlJc w:val="left"/>
      <w:pPr>
        <w:ind w:left="720" w:hanging="360"/>
      </w:pPr>
    </w:lvl>
    <w:lvl w:ilvl="1" w:tplc="04090019">
      <w:start w:val="1"/>
      <w:numFmt w:val="lowerLetter"/>
      <w:lvlText w:val="%2."/>
      <w:lvlJc w:val="left"/>
      <w:pPr>
        <w:ind w:left="1440" w:hanging="360"/>
      </w:pPr>
      <w:rPr>
        <w:rFonts w:cs="Times New Roman"/>
      </w:rPr>
    </w:lvl>
    <w:lvl w:ilvl="2" w:tplc="601A5114">
      <w:start w:val="1"/>
      <w:numFmt w:val="decimal"/>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15:restartNumberingAfterBreak="0">
    <w:nsid w:val="786B7ADC"/>
    <w:multiLevelType w:val="hybridMultilevel"/>
    <w:tmpl w:val="42540A62"/>
    <w:lvl w:ilvl="0" w:tplc="04090019">
      <w:start w:val="1"/>
      <w:numFmt w:val="lowerLetter"/>
      <w:lvlText w:val="%1."/>
      <w:lvlJc w:val="left"/>
      <w:pPr>
        <w:ind w:left="720" w:hanging="360"/>
      </w:pPr>
    </w:lvl>
    <w:lvl w:ilvl="1" w:tplc="04090019">
      <w:start w:val="1"/>
      <w:numFmt w:val="lowerLetter"/>
      <w:lvlText w:val="%2."/>
      <w:lvlJc w:val="left"/>
      <w:pPr>
        <w:ind w:left="1440" w:hanging="360"/>
      </w:pPr>
      <w:rPr>
        <w:rFonts w:cs="Times New Roman"/>
      </w:rPr>
    </w:lvl>
    <w:lvl w:ilvl="2" w:tplc="601A5114">
      <w:start w:val="1"/>
      <w:numFmt w:val="decimal"/>
      <w:lvlText w:val="%3."/>
      <w:lvlJc w:val="left"/>
      <w:pPr>
        <w:ind w:left="2340" w:hanging="360"/>
      </w:pPr>
      <w:rPr>
        <w:rFonts w:cs="Times New Roman" w:hint="default"/>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15:restartNumberingAfterBreak="0">
    <w:nsid w:val="7876129C"/>
    <w:multiLevelType w:val="hybridMultilevel"/>
    <w:tmpl w:val="E2EC0EA4"/>
    <w:lvl w:ilvl="0" w:tplc="D69A6526">
      <w:start w:val="1"/>
      <w:numFmt w:val="lowerLetter"/>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64" w15:restartNumberingAfterBreak="0">
    <w:nsid w:val="791A3820"/>
    <w:multiLevelType w:val="hybridMultilevel"/>
    <w:tmpl w:val="72324994"/>
    <w:lvl w:ilvl="0" w:tplc="04090019">
      <w:start w:val="1"/>
      <w:numFmt w:val="lowerLetter"/>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7EE44ED3"/>
    <w:multiLevelType w:val="hybridMultilevel"/>
    <w:tmpl w:val="AF002A90"/>
    <w:lvl w:ilvl="0" w:tplc="04090001">
      <w:start w:val="1"/>
      <w:numFmt w:val="bullet"/>
      <w:lvlText w:val=""/>
      <w:lvlJc w:val="left"/>
      <w:pPr>
        <w:ind w:left="1282" w:hanging="360"/>
      </w:pPr>
      <w:rPr>
        <w:rFonts w:ascii="Symbol" w:hAnsi="Symbol" w:hint="default"/>
      </w:rPr>
    </w:lvl>
    <w:lvl w:ilvl="1" w:tplc="04090003" w:tentative="1">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num w:numId="1" w16cid:durableId="854879083">
    <w:abstractNumId w:val="26"/>
  </w:num>
  <w:num w:numId="2" w16cid:durableId="274749624">
    <w:abstractNumId w:val="7"/>
  </w:num>
  <w:num w:numId="3" w16cid:durableId="289553464">
    <w:abstractNumId w:val="25"/>
  </w:num>
  <w:num w:numId="4" w16cid:durableId="1807968328">
    <w:abstractNumId w:val="54"/>
  </w:num>
  <w:num w:numId="5" w16cid:durableId="435246714">
    <w:abstractNumId w:val="39"/>
  </w:num>
  <w:num w:numId="6" w16cid:durableId="372316147">
    <w:abstractNumId w:val="38"/>
  </w:num>
  <w:num w:numId="7" w16cid:durableId="1116944856">
    <w:abstractNumId w:val="44"/>
  </w:num>
  <w:num w:numId="8" w16cid:durableId="1123228055">
    <w:abstractNumId w:val="32"/>
  </w:num>
  <w:num w:numId="9" w16cid:durableId="765082196">
    <w:abstractNumId w:val="4"/>
  </w:num>
  <w:num w:numId="10" w16cid:durableId="1771003963">
    <w:abstractNumId w:val="59"/>
  </w:num>
  <w:num w:numId="11" w16cid:durableId="1233003991">
    <w:abstractNumId w:val="40"/>
  </w:num>
  <w:num w:numId="12" w16cid:durableId="1504081375">
    <w:abstractNumId w:val="41"/>
  </w:num>
  <w:num w:numId="13" w16cid:durableId="595089801">
    <w:abstractNumId w:val="21"/>
  </w:num>
  <w:num w:numId="14" w16cid:durableId="1366558225">
    <w:abstractNumId w:val="22"/>
  </w:num>
  <w:num w:numId="15" w16cid:durableId="1642495431">
    <w:abstractNumId w:val="30"/>
  </w:num>
  <w:num w:numId="16" w16cid:durableId="278534178">
    <w:abstractNumId w:val="43"/>
  </w:num>
  <w:num w:numId="17" w16cid:durableId="1134445359">
    <w:abstractNumId w:val="10"/>
  </w:num>
  <w:num w:numId="18" w16cid:durableId="1480073326">
    <w:abstractNumId w:val="17"/>
  </w:num>
  <w:num w:numId="19" w16cid:durableId="1323268521">
    <w:abstractNumId w:val="34"/>
  </w:num>
  <w:num w:numId="20" w16cid:durableId="2089957059">
    <w:abstractNumId w:val="8"/>
  </w:num>
  <w:num w:numId="21" w16cid:durableId="217013398">
    <w:abstractNumId w:val="47"/>
  </w:num>
  <w:num w:numId="22" w16cid:durableId="1666011457">
    <w:abstractNumId w:val="1"/>
  </w:num>
  <w:num w:numId="23" w16cid:durableId="1045565915">
    <w:abstractNumId w:val="50"/>
  </w:num>
  <w:num w:numId="24" w16cid:durableId="37320432">
    <w:abstractNumId w:val="24"/>
  </w:num>
  <w:num w:numId="25" w16cid:durableId="1060397460">
    <w:abstractNumId w:val="63"/>
  </w:num>
  <w:num w:numId="26" w16cid:durableId="674917687">
    <w:abstractNumId w:val="16"/>
  </w:num>
  <w:num w:numId="27" w16cid:durableId="419063360">
    <w:abstractNumId w:val="36"/>
  </w:num>
  <w:num w:numId="28" w16cid:durableId="1593389211">
    <w:abstractNumId w:val="42"/>
  </w:num>
  <w:num w:numId="29" w16cid:durableId="1925256733">
    <w:abstractNumId w:val="19"/>
  </w:num>
  <w:num w:numId="30" w16cid:durableId="966736817">
    <w:abstractNumId w:val="20"/>
  </w:num>
  <w:num w:numId="31" w16cid:durableId="350451936">
    <w:abstractNumId w:val="58"/>
  </w:num>
  <w:num w:numId="32" w16cid:durableId="1995638995">
    <w:abstractNumId w:val="6"/>
  </w:num>
  <w:num w:numId="33" w16cid:durableId="1959212126">
    <w:abstractNumId w:val="18"/>
  </w:num>
  <w:num w:numId="34" w16cid:durableId="2053847329">
    <w:abstractNumId w:val="56"/>
  </w:num>
  <w:num w:numId="35" w16cid:durableId="1914847788">
    <w:abstractNumId w:val="14"/>
  </w:num>
  <w:num w:numId="36" w16cid:durableId="689650469">
    <w:abstractNumId w:val="3"/>
  </w:num>
  <w:num w:numId="37" w16cid:durableId="1206791511">
    <w:abstractNumId w:val="55"/>
  </w:num>
  <w:num w:numId="38" w16cid:durableId="1567258191">
    <w:abstractNumId w:val="13"/>
  </w:num>
  <w:num w:numId="39" w16cid:durableId="88896506">
    <w:abstractNumId w:val="61"/>
  </w:num>
  <w:num w:numId="40" w16cid:durableId="1094132176">
    <w:abstractNumId w:val="57"/>
  </w:num>
  <w:num w:numId="41" w16cid:durableId="998535457">
    <w:abstractNumId w:val="52"/>
  </w:num>
  <w:num w:numId="42" w16cid:durableId="1636064328">
    <w:abstractNumId w:val="64"/>
  </w:num>
  <w:num w:numId="43" w16cid:durableId="818574940">
    <w:abstractNumId w:val="45"/>
  </w:num>
  <w:num w:numId="44" w16cid:durableId="1262909676">
    <w:abstractNumId w:val="37"/>
  </w:num>
  <w:num w:numId="45" w16cid:durableId="1966961701">
    <w:abstractNumId w:val="33"/>
  </w:num>
  <w:num w:numId="46" w16cid:durableId="922952046">
    <w:abstractNumId w:val="62"/>
  </w:num>
  <w:num w:numId="47" w16cid:durableId="94596980">
    <w:abstractNumId w:val="23"/>
  </w:num>
  <w:num w:numId="48" w16cid:durableId="2081976882">
    <w:abstractNumId w:val="31"/>
  </w:num>
  <w:num w:numId="49" w16cid:durableId="107549073">
    <w:abstractNumId w:val="12"/>
  </w:num>
  <w:num w:numId="50" w16cid:durableId="1459758088">
    <w:abstractNumId w:val="2"/>
  </w:num>
  <w:num w:numId="51" w16cid:durableId="1276790310">
    <w:abstractNumId w:val="35"/>
  </w:num>
  <w:num w:numId="52" w16cid:durableId="1629042817">
    <w:abstractNumId w:val="0"/>
  </w:num>
  <w:num w:numId="53" w16cid:durableId="1281568494">
    <w:abstractNumId w:val="5"/>
  </w:num>
  <w:num w:numId="54" w16cid:durableId="953173168">
    <w:abstractNumId w:val="48"/>
  </w:num>
  <w:num w:numId="55" w16cid:durableId="1775973386">
    <w:abstractNumId w:val="29"/>
  </w:num>
  <w:num w:numId="56" w16cid:durableId="1749687391">
    <w:abstractNumId w:val="11"/>
  </w:num>
  <w:num w:numId="57" w16cid:durableId="503588067">
    <w:abstractNumId w:val="28"/>
  </w:num>
  <w:num w:numId="58" w16cid:durableId="1277903239">
    <w:abstractNumId w:val="60"/>
  </w:num>
  <w:num w:numId="59" w16cid:durableId="104887182">
    <w:abstractNumId w:val="9"/>
  </w:num>
  <w:num w:numId="60" w16cid:durableId="224071269">
    <w:abstractNumId w:val="49"/>
  </w:num>
  <w:num w:numId="61" w16cid:durableId="2097509135">
    <w:abstractNumId w:val="46"/>
  </w:num>
  <w:num w:numId="62" w16cid:durableId="684333510">
    <w:abstractNumId w:val="65"/>
  </w:num>
  <w:num w:numId="63" w16cid:durableId="1313754936">
    <w:abstractNumId w:val="15"/>
  </w:num>
  <w:num w:numId="64" w16cid:durableId="1470172686">
    <w:abstractNumId w:val="51"/>
  </w:num>
  <w:num w:numId="65" w16cid:durableId="1741251575">
    <w:abstractNumId w:val="53"/>
  </w:num>
  <w:num w:numId="66" w16cid:durableId="1640960183">
    <w:abstractNumId w:val="2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E3NzUytzQ0MTMwNDBR0lEKTi0uzszPAykwrAUA55j9PywAAAA="/>
  </w:docVars>
  <w:rsids>
    <w:rsidRoot w:val="00F1089F"/>
    <w:rsid w:val="00010B9B"/>
    <w:rsid w:val="00012549"/>
    <w:rsid w:val="00016CFF"/>
    <w:rsid w:val="00022B6B"/>
    <w:rsid w:val="000314EF"/>
    <w:rsid w:val="00038B24"/>
    <w:rsid w:val="000402BE"/>
    <w:rsid w:val="00047257"/>
    <w:rsid w:val="000512A3"/>
    <w:rsid w:val="00052831"/>
    <w:rsid w:val="000568F6"/>
    <w:rsid w:val="00064CA0"/>
    <w:rsid w:val="00077170"/>
    <w:rsid w:val="0008087E"/>
    <w:rsid w:val="00081342"/>
    <w:rsid w:val="00086FCB"/>
    <w:rsid w:val="000908F2"/>
    <w:rsid w:val="00094731"/>
    <w:rsid w:val="000A4DE2"/>
    <w:rsid w:val="000A5696"/>
    <w:rsid w:val="000A6316"/>
    <w:rsid w:val="000B2218"/>
    <w:rsid w:val="000C11EB"/>
    <w:rsid w:val="000C1529"/>
    <w:rsid w:val="000C2E80"/>
    <w:rsid w:val="000C5D27"/>
    <w:rsid w:val="000D4758"/>
    <w:rsid w:val="000D6B8F"/>
    <w:rsid w:val="00102680"/>
    <w:rsid w:val="00121EE7"/>
    <w:rsid w:val="00123DDA"/>
    <w:rsid w:val="00124B0B"/>
    <w:rsid w:val="001432A1"/>
    <w:rsid w:val="001608D2"/>
    <w:rsid w:val="0016325F"/>
    <w:rsid w:val="001653D8"/>
    <w:rsid w:val="00175955"/>
    <w:rsid w:val="00183D9C"/>
    <w:rsid w:val="001852A7"/>
    <w:rsid w:val="00193CE9"/>
    <w:rsid w:val="00197999"/>
    <w:rsid w:val="001A75B2"/>
    <w:rsid w:val="001B39BA"/>
    <w:rsid w:val="001C4702"/>
    <w:rsid w:val="001C52A4"/>
    <w:rsid w:val="001D1613"/>
    <w:rsid w:val="001D4661"/>
    <w:rsid w:val="001E18C6"/>
    <w:rsid w:val="001E33DC"/>
    <w:rsid w:val="001E37D4"/>
    <w:rsid w:val="001F629B"/>
    <w:rsid w:val="002046AC"/>
    <w:rsid w:val="002201BA"/>
    <w:rsid w:val="0022277F"/>
    <w:rsid w:val="0022395A"/>
    <w:rsid w:val="0022469B"/>
    <w:rsid w:val="00230DBB"/>
    <w:rsid w:val="002358AE"/>
    <w:rsid w:val="002404E4"/>
    <w:rsid w:val="00240535"/>
    <w:rsid w:val="00240D18"/>
    <w:rsid w:val="00273000"/>
    <w:rsid w:val="0027487A"/>
    <w:rsid w:val="00277076"/>
    <w:rsid w:val="00280319"/>
    <w:rsid w:val="00285F84"/>
    <w:rsid w:val="002946B0"/>
    <w:rsid w:val="002A10EC"/>
    <w:rsid w:val="002A1C9F"/>
    <w:rsid w:val="002A1ECC"/>
    <w:rsid w:val="002A4FDA"/>
    <w:rsid w:val="002A5A60"/>
    <w:rsid w:val="002B195A"/>
    <w:rsid w:val="002B30D6"/>
    <w:rsid w:val="002B7680"/>
    <w:rsid w:val="002D15B0"/>
    <w:rsid w:val="002D2DF4"/>
    <w:rsid w:val="002E416E"/>
    <w:rsid w:val="002E6A12"/>
    <w:rsid w:val="002E7271"/>
    <w:rsid w:val="002F0F6F"/>
    <w:rsid w:val="002F4CC7"/>
    <w:rsid w:val="002F4E83"/>
    <w:rsid w:val="003018D8"/>
    <w:rsid w:val="00302248"/>
    <w:rsid w:val="00303643"/>
    <w:rsid w:val="00305439"/>
    <w:rsid w:val="00305C55"/>
    <w:rsid w:val="003065E3"/>
    <w:rsid w:val="00313431"/>
    <w:rsid w:val="00321527"/>
    <w:rsid w:val="0032188A"/>
    <w:rsid w:val="00331D46"/>
    <w:rsid w:val="00335423"/>
    <w:rsid w:val="00342ED8"/>
    <w:rsid w:val="0034316F"/>
    <w:rsid w:val="00350DBD"/>
    <w:rsid w:val="00353A3C"/>
    <w:rsid w:val="0035648F"/>
    <w:rsid w:val="00356CE6"/>
    <w:rsid w:val="00363623"/>
    <w:rsid w:val="00367275"/>
    <w:rsid w:val="00373DE3"/>
    <w:rsid w:val="003777FE"/>
    <w:rsid w:val="003842FD"/>
    <w:rsid w:val="003A1F4A"/>
    <w:rsid w:val="003A32FA"/>
    <w:rsid w:val="003A3380"/>
    <w:rsid w:val="003A3A71"/>
    <w:rsid w:val="003B23A4"/>
    <w:rsid w:val="003C56AF"/>
    <w:rsid w:val="003D78CB"/>
    <w:rsid w:val="003E281D"/>
    <w:rsid w:val="003E424B"/>
    <w:rsid w:val="003E74A9"/>
    <w:rsid w:val="003F141D"/>
    <w:rsid w:val="003F1B08"/>
    <w:rsid w:val="003F2861"/>
    <w:rsid w:val="003F5057"/>
    <w:rsid w:val="00403350"/>
    <w:rsid w:val="00413DEB"/>
    <w:rsid w:val="00415D91"/>
    <w:rsid w:val="00420848"/>
    <w:rsid w:val="00423CDC"/>
    <w:rsid w:val="00427C8C"/>
    <w:rsid w:val="00430044"/>
    <w:rsid w:val="004306E3"/>
    <w:rsid w:val="00433651"/>
    <w:rsid w:val="00433A05"/>
    <w:rsid w:val="00434C9C"/>
    <w:rsid w:val="00437AC9"/>
    <w:rsid w:val="0044448D"/>
    <w:rsid w:val="00444861"/>
    <w:rsid w:val="00460108"/>
    <w:rsid w:val="00473202"/>
    <w:rsid w:val="0047333F"/>
    <w:rsid w:val="00486380"/>
    <w:rsid w:val="00494112"/>
    <w:rsid w:val="00494207"/>
    <w:rsid w:val="00496588"/>
    <w:rsid w:val="004A26EE"/>
    <w:rsid w:val="004B2602"/>
    <w:rsid w:val="004B32DA"/>
    <w:rsid w:val="004C01E9"/>
    <w:rsid w:val="004C3117"/>
    <w:rsid w:val="004C4980"/>
    <w:rsid w:val="004D052D"/>
    <w:rsid w:val="004E0434"/>
    <w:rsid w:val="004E16CE"/>
    <w:rsid w:val="004F32DF"/>
    <w:rsid w:val="00504458"/>
    <w:rsid w:val="00505690"/>
    <w:rsid w:val="0051265F"/>
    <w:rsid w:val="00521072"/>
    <w:rsid w:val="00524707"/>
    <w:rsid w:val="00526D75"/>
    <w:rsid w:val="00542862"/>
    <w:rsid w:val="00544790"/>
    <w:rsid w:val="005447A4"/>
    <w:rsid w:val="00563C68"/>
    <w:rsid w:val="00566003"/>
    <w:rsid w:val="005821D9"/>
    <w:rsid w:val="00582E36"/>
    <w:rsid w:val="005851C1"/>
    <w:rsid w:val="00590636"/>
    <w:rsid w:val="00591371"/>
    <w:rsid w:val="00592222"/>
    <w:rsid w:val="00593D8C"/>
    <w:rsid w:val="005A076F"/>
    <w:rsid w:val="005A4A40"/>
    <w:rsid w:val="005B4C0A"/>
    <w:rsid w:val="005B50D8"/>
    <w:rsid w:val="005B7038"/>
    <w:rsid w:val="005C5397"/>
    <w:rsid w:val="005D30FD"/>
    <w:rsid w:val="005E116F"/>
    <w:rsid w:val="005E5EC0"/>
    <w:rsid w:val="005E6F63"/>
    <w:rsid w:val="005F4C15"/>
    <w:rsid w:val="005F704B"/>
    <w:rsid w:val="00604A85"/>
    <w:rsid w:val="00607D24"/>
    <w:rsid w:val="0062149C"/>
    <w:rsid w:val="006335F7"/>
    <w:rsid w:val="00651230"/>
    <w:rsid w:val="00652C28"/>
    <w:rsid w:val="00654C23"/>
    <w:rsid w:val="006555F1"/>
    <w:rsid w:val="00656410"/>
    <w:rsid w:val="00656E9B"/>
    <w:rsid w:val="0066205C"/>
    <w:rsid w:val="00662895"/>
    <w:rsid w:val="00674291"/>
    <w:rsid w:val="0068515F"/>
    <w:rsid w:val="0068673D"/>
    <w:rsid w:val="006922A6"/>
    <w:rsid w:val="006A7520"/>
    <w:rsid w:val="006B0020"/>
    <w:rsid w:val="006B0BF5"/>
    <w:rsid w:val="006B294C"/>
    <w:rsid w:val="006C24D4"/>
    <w:rsid w:val="006C2DD6"/>
    <w:rsid w:val="006C5F47"/>
    <w:rsid w:val="006C7DAC"/>
    <w:rsid w:val="006D496C"/>
    <w:rsid w:val="006E30A1"/>
    <w:rsid w:val="006E4DFB"/>
    <w:rsid w:val="006F6A3E"/>
    <w:rsid w:val="00715CE4"/>
    <w:rsid w:val="00721BAB"/>
    <w:rsid w:val="00725215"/>
    <w:rsid w:val="0073044A"/>
    <w:rsid w:val="00732623"/>
    <w:rsid w:val="00732DC1"/>
    <w:rsid w:val="007351DF"/>
    <w:rsid w:val="00735660"/>
    <w:rsid w:val="00736B40"/>
    <w:rsid w:val="0074013C"/>
    <w:rsid w:val="007433DC"/>
    <w:rsid w:val="007443D0"/>
    <w:rsid w:val="00745B4C"/>
    <w:rsid w:val="007463B3"/>
    <w:rsid w:val="007474BC"/>
    <w:rsid w:val="007556CE"/>
    <w:rsid w:val="00760C5B"/>
    <w:rsid w:val="007627B2"/>
    <w:rsid w:val="007751EA"/>
    <w:rsid w:val="00791DFA"/>
    <w:rsid w:val="007A3DB6"/>
    <w:rsid w:val="007A556A"/>
    <w:rsid w:val="007A7477"/>
    <w:rsid w:val="007B1725"/>
    <w:rsid w:val="007C3403"/>
    <w:rsid w:val="007C4D6A"/>
    <w:rsid w:val="007C638F"/>
    <w:rsid w:val="007C790B"/>
    <w:rsid w:val="007D14FD"/>
    <w:rsid w:val="007D7863"/>
    <w:rsid w:val="007F5874"/>
    <w:rsid w:val="00805952"/>
    <w:rsid w:val="00806D14"/>
    <w:rsid w:val="00812B97"/>
    <w:rsid w:val="00816930"/>
    <w:rsid w:val="00816A6D"/>
    <w:rsid w:val="00817EAD"/>
    <w:rsid w:val="008201EB"/>
    <w:rsid w:val="00826C65"/>
    <w:rsid w:val="00840909"/>
    <w:rsid w:val="0084320E"/>
    <w:rsid w:val="00844D65"/>
    <w:rsid w:val="00845FBD"/>
    <w:rsid w:val="008506E0"/>
    <w:rsid w:val="00851CEE"/>
    <w:rsid w:val="00860EE9"/>
    <w:rsid w:val="00862EC6"/>
    <w:rsid w:val="0086310A"/>
    <w:rsid w:val="00884B59"/>
    <w:rsid w:val="00885016"/>
    <w:rsid w:val="00885191"/>
    <w:rsid w:val="0088765E"/>
    <w:rsid w:val="00897B10"/>
    <w:rsid w:val="008A0673"/>
    <w:rsid w:val="008A075E"/>
    <w:rsid w:val="008A1EF6"/>
    <w:rsid w:val="008B3A71"/>
    <w:rsid w:val="008B4F1B"/>
    <w:rsid w:val="008C1D09"/>
    <w:rsid w:val="008C1FBD"/>
    <w:rsid w:val="008D0E0A"/>
    <w:rsid w:val="008D139A"/>
    <w:rsid w:val="008D1C3B"/>
    <w:rsid w:val="008D2061"/>
    <w:rsid w:val="008D382D"/>
    <w:rsid w:val="008E3524"/>
    <w:rsid w:val="008F1800"/>
    <w:rsid w:val="009049C3"/>
    <w:rsid w:val="00907696"/>
    <w:rsid w:val="009122D8"/>
    <w:rsid w:val="00924914"/>
    <w:rsid w:val="0093154A"/>
    <w:rsid w:val="00937A0F"/>
    <w:rsid w:val="00940712"/>
    <w:rsid w:val="009429C0"/>
    <w:rsid w:val="009508EF"/>
    <w:rsid w:val="00956EC3"/>
    <w:rsid w:val="009605AF"/>
    <w:rsid w:val="00973922"/>
    <w:rsid w:val="00974AF7"/>
    <w:rsid w:val="00985406"/>
    <w:rsid w:val="00985A92"/>
    <w:rsid w:val="009865E7"/>
    <w:rsid w:val="0098683F"/>
    <w:rsid w:val="00990516"/>
    <w:rsid w:val="009966B8"/>
    <w:rsid w:val="00997FE4"/>
    <w:rsid w:val="009C50C7"/>
    <w:rsid w:val="009C5842"/>
    <w:rsid w:val="009D1292"/>
    <w:rsid w:val="009D1736"/>
    <w:rsid w:val="009D29FB"/>
    <w:rsid w:val="009D3BE7"/>
    <w:rsid w:val="009D3E95"/>
    <w:rsid w:val="009D4F6A"/>
    <w:rsid w:val="009E5BF9"/>
    <w:rsid w:val="009F091A"/>
    <w:rsid w:val="009F27DB"/>
    <w:rsid w:val="00A02EF9"/>
    <w:rsid w:val="00A1494B"/>
    <w:rsid w:val="00A16448"/>
    <w:rsid w:val="00A23B11"/>
    <w:rsid w:val="00A27EBE"/>
    <w:rsid w:val="00A27EC5"/>
    <w:rsid w:val="00A317E3"/>
    <w:rsid w:val="00A37A6C"/>
    <w:rsid w:val="00A432FA"/>
    <w:rsid w:val="00A43761"/>
    <w:rsid w:val="00A83C13"/>
    <w:rsid w:val="00A87A4E"/>
    <w:rsid w:val="00A9119E"/>
    <w:rsid w:val="00A95BB3"/>
    <w:rsid w:val="00A96670"/>
    <w:rsid w:val="00AB1C11"/>
    <w:rsid w:val="00AB3071"/>
    <w:rsid w:val="00AB5DDD"/>
    <w:rsid w:val="00AC4145"/>
    <w:rsid w:val="00AD4A95"/>
    <w:rsid w:val="00AD62F0"/>
    <w:rsid w:val="00AD6A07"/>
    <w:rsid w:val="00AD745D"/>
    <w:rsid w:val="00AD76D0"/>
    <w:rsid w:val="00AD796C"/>
    <w:rsid w:val="00AE0766"/>
    <w:rsid w:val="00AE3A4A"/>
    <w:rsid w:val="00AF1548"/>
    <w:rsid w:val="00AF76D4"/>
    <w:rsid w:val="00AF7AA0"/>
    <w:rsid w:val="00AF7DEC"/>
    <w:rsid w:val="00B02F4C"/>
    <w:rsid w:val="00B03705"/>
    <w:rsid w:val="00B03D31"/>
    <w:rsid w:val="00B0470C"/>
    <w:rsid w:val="00B108AB"/>
    <w:rsid w:val="00B1574E"/>
    <w:rsid w:val="00B3521C"/>
    <w:rsid w:val="00B60B24"/>
    <w:rsid w:val="00B66AC9"/>
    <w:rsid w:val="00B67B17"/>
    <w:rsid w:val="00B70F94"/>
    <w:rsid w:val="00B71C83"/>
    <w:rsid w:val="00B763DD"/>
    <w:rsid w:val="00B7738F"/>
    <w:rsid w:val="00B82C92"/>
    <w:rsid w:val="00B91A0A"/>
    <w:rsid w:val="00B93E42"/>
    <w:rsid w:val="00B9416F"/>
    <w:rsid w:val="00B95773"/>
    <w:rsid w:val="00B9774C"/>
    <w:rsid w:val="00BC1C54"/>
    <w:rsid w:val="00BC22EA"/>
    <w:rsid w:val="00BD44CF"/>
    <w:rsid w:val="00BD4C58"/>
    <w:rsid w:val="00BD582C"/>
    <w:rsid w:val="00BE792A"/>
    <w:rsid w:val="00C032C4"/>
    <w:rsid w:val="00C103EC"/>
    <w:rsid w:val="00C119B7"/>
    <w:rsid w:val="00C1273E"/>
    <w:rsid w:val="00C12C46"/>
    <w:rsid w:val="00C159EF"/>
    <w:rsid w:val="00C16CE7"/>
    <w:rsid w:val="00C17F2C"/>
    <w:rsid w:val="00C26071"/>
    <w:rsid w:val="00C2777C"/>
    <w:rsid w:val="00C32B5E"/>
    <w:rsid w:val="00C35168"/>
    <w:rsid w:val="00C4372A"/>
    <w:rsid w:val="00C51FE5"/>
    <w:rsid w:val="00C5256A"/>
    <w:rsid w:val="00C52D68"/>
    <w:rsid w:val="00C67D46"/>
    <w:rsid w:val="00C8243A"/>
    <w:rsid w:val="00C95086"/>
    <w:rsid w:val="00CA2032"/>
    <w:rsid w:val="00CA52A6"/>
    <w:rsid w:val="00CA6DFE"/>
    <w:rsid w:val="00CB2324"/>
    <w:rsid w:val="00CC1D2D"/>
    <w:rsid w:val="00CC3D4F"/>
    <w:rsid w:val="00CC6479"/>
    <w:rsid w:val="00CC74AC"/>
    <w:rsid w:val="00CD2F83"/>
    <w:rsid w:val="00CD40CC"/>
    <w:rsid w:val="00CD7F4B"/>
    <w:rsid w:val="00CE7AC5"/>
    <w:rsid w:val="00CF1BA1"/>
    <w:rsid w:val="00CF5C28"/>
    <w:rsid w:val="00D020A4"/>
    <w:rsid w:val="00D0475B"/>
    <w:rsid w:val="00D057D3"/>
    <w:rsid w:val="00D226BC"/>
    <w:rsid w:val="00D35AEF"/>
    <w:rsid w:val="00D40B3A"/>
    <w:rsid w:val="00D4358C"/>
    <w:rsid w:val="00D44221"/>
    <w:rsid w:val="00D53D59"/>
    <w:rsid w:val="00D5423C"/>
    <w:rsid w:val="00D56917"/>
    <w:rsid w:val="00D57E42"/>
    <w:rsid w:val="00D624B1"/>
    <w:rsid w:val="00D75E0B"/>
    <w:rsid w:val="00D76FBC"/>
    <w:rsid w:val="00D81F6D"/>
    <w:rsid w:val="00D81FF0"/>
    <w:rsid w:val="00D8500F"/>
    <w:rsid w:val="00D86811"/>
    <w:rsid w:val="00D9307D"/>
    <w:rsid w:val="00D97B18"/>
    <w:rsid w:val="00DA5877"/>
    <w:rsid w:val="00DA6018"/>
    <w:rsid w:val="00DB6159"/>
    <w:rsid w:val="00DC0A08"/>
    <w:rsid w:val="00DC10C7"/>
    <w:rsid w:val="00DC351F"/>
    <w:rsid w:val="00DC5566"/>
    <w:rsid w:val="00DC5A1D"/>
    <w:rsid w:val="00DC734C"/>
    <w:rsid w:val="00DF4E77"/>
    <w:rsid w:val="00E229DA"/>
    <w:rsid w:val="00E23421"/>
    <w:rsid w:val="00E25812"/>
    <w:rsid w:val="00E26FE2"/>
    <w:rsid w:val="00E30D73"/>
    <w:rsid w:val="00E31C31"/>
    <w:rsid w:val="00E37899"/>
    <w:rsid w:val="00E47845"/>
    <w:rsid w:val="00E512F9"/>
    <w:rsid w:val="00E56F12"/>
    <w:rsid w:val="00E70D86"/>
    <w:rsid w:val="00E90F84"/>
    <w:rsid w:val="00E92B31"/>
    <w:rsid w:val="00E952C1"/>
    <w:rsid w:val="00E95301"/>
    <w:rsid w:val="00EA5601"/>
    <w:rsid w:val="00EA6A2A"/>
    <w:rsid w:val="00EB63B7"/>
    <w:rsid w:val="00EC1A84"/>
    <w:rsid w:val="00ED2DFF"/>
    <w:rsid w:val="00ED5656"/>
    <w:rsid w:val="00ED645D"/>
    <w:rsid w:val="00EE2050"/>
    <w:rsid w:val="00EE757C"/>
    <w:rsid w:val="00EE75E8"/>
    <w:rsid w:val="00EE79A1"/>
    <w:rsid w:val="00EF137C"/>
    <w:rsid w:val="00EF23CE"/>
    <w:rsid w:val="00F04BBB"/>
    <w:rsid w:val="00F07029"/>
    <w:rsid w:val="00F1089F"/>
    <w:rsid w:val="00F30E27"/>
    <w:rsid w:val="00F315AA"/>
    <w:rsid w:val="00F32E14"/>
    <w:rsid w:val="00F334D6"/>
    <w:rsid w:val="00F36F46"/>
    <w:rsid w:val="00F5148B"/>
    <w:rsid w:val="00F54319"/>
    <w:rsid w:val="00F659B8"/>
    <w:rsid w:val="00F66D0E"/>
    <w:rsid w:val="00F7160F"/>
    <w:rsid w:val="00F77276"/>
    <w:rsid w:val="00F8024E"/>
    <w:rsid w:val="00F833F3"/>
    <w:rsid w:val="00F84E9C"/>
    <w:rsid w:val="00F87EF7"/>
    <w:rsid w:val="00F911DE"/>
    <w:rsid w:val="00F978DE"/>
    <w:rsid w:val="00FA0BB6"/>
    <w:rsid w:val="00FA26BC"/>
    <w:rsid w:val="00FA2EEA"/>
    <w:rsid w:val="00FB0857"/>
    <w:rsid w:val="00FB14EE"/>
    <w:rsid w:val="00FB3B94"/>
    <w:rsid w:val="00FC13B6"/>
    <w:rsid w:val="00FD4F79"/>
    <w:rsid w:val="00FE5439"/>
    <w:rsid w:val="00FF0AA9"/>
    <w:rsid w:val="00FF21A9"/>
    <w:rsid w:val="00FF7D68"/>
    <w:rsid w:val="019CC378"/>
    <w:rsid w:val="01AD95E3"/>
    <w:rsid w:val="01B6B150"/>
    <w:rsid w:val="01B70401"/>
    <w:rsid w:val="01DBF6C8"/>
    <w:rsid w:val="01E9DF69"/>
    <w:rsid w:val="02281C1A"/>
    <w:rsid w:val="023406EF"/>
    <w:rsid w:val="023C2B3E"/>
    <w:rsid w:val="024D04FD"/>
    <w:rsid w:val="02522356"/>
    <w:rsid w:val="0284E04E"/>
    <w:rsid w:val="02873D37"/>
    <w:rsid w:val="028FA58F"/>
    <w:rsid w:val="029978E4"/>
    <w:rsid w:val="02A126DD"/>
    <w:rsid w:val="02C671DA"/>
    <w:rsid w:val="02F1477C"/>
    <w:rsid w:val="0350B870"/>
    <w:rsid w:val="038FB2BC"/>
    <w:rsid w:val="039EA32C"/>
    <w:rsid w:val="03BEE5C3"/>
    <w:rsid w:val="03E1E88E"/>
    <w:rsid w:val="04072AB0"/>
    <w:rsid w:val="041A0016"/>
    <w:rsid w:val="04295F98"/>
    <w:rsid w:val="047CFAEF"/>
    <w:rsid w:val="049F9253"/>
    <w:rsid w:val="04E90BF8"/>
    <w:rsid w:val="053AEBEC"/>
    <w:rsid w:val="053DABCB"/>
    <w:rsid w:val="055683F7"/>
    <w:rsid w:val="057CC205"/>
    <w:rsid w:val="05830448"/>
    <w:rsid w:val="05AADD58"/>
    <w:rsid w:val="05E6EB25"/>
    <w:rsid w:val="06D5CB8F"/>
    <w:rsid w:val="073ECDCE"/>
    <w:rsid w:val="07581588"/>
    <w:rsid w:val="07693E82"/>
    <w:rsid w:val="077297E7"/>
    <w:rsid w:val="077AAADC"/>
    <w:rsid w:val="07C76A5A"/>
    <w:rsid w:val="07C8B152"/>
    <w:rsid w:val="07E626A2"/>
    <w:rsid w:val="0812F298"/>
    <w:rsid w:val="08618B12"/>
    <w:rsid w:val="08731D41"/>
    <w:rsid w:val="08C45BF0"/>
    <w:rsid w:val="091CF8BC"/>
    <w:rsid w:val="092997CB"/>
    <w:rsid w:val="098125C8"/>
    <w:rsid w:val="09904F43"/>
    <w:rsid w:val="099BEF6D"/>
    <w:rsid w:val="09C08B3A"/>
    <w:rsid w:val="09C27AE6"/>
    <w:rsid w:val="0A45A3E6"/>
    <w:rsid w:val="0A9CA8FD"/>
    <w:rsid w:val="0AC3D6DB"/>
    <w:rsid w:val="0AC5A87D"/>
    <w:rsid w:val="0ACEC463"/>
    <w:rsid w:val="0B12B701"/>
    <w:rsid w:val="0B802F85"/>
    <w:rsid w:val="0BCA607D"/>
    <w:rsid w:val="0C016509"/>
    <w:rsid w:val="0C5A7AC9"/>
    <w:rsid w:val="0CB0A9ED"/>
    <w:rsid w:val="0CCEDE57"/>
    <w:rsid w:val="0CDB5D77"/>
    <w:rsid w:val="0D482FBD"/>
    <w:rsid w:val="0DDE7709"/>
    <w:rsid w:val="0DE34A1F"/>
    <w:rsid w:val="0DF1775D"/>
    <w:rsid w:val="0DFA4D54"/>
    <w:rsid w:val="0E026745"/>
    <w:rsid w:val="0E544E12"/>
    <w:rsid w:val="0E6F64C9"/>
    <w:rsid w:val="0EB47463"/>
    <w:rsid w:val="0F0EC280"/>
    <w:rsid w:val="0F1335CE"/>
    <w:rsid w:val="0F2DF173"/>
    <w:rsid w:val="0F323828"/>
    <w:rsid w:val="0F8C9CC9"/>
    <w:rsid w:val="0FA02CA1"/>
    <w:rsid w:val="0FB9433C"/>
    <w:rsid w:val="0FDD01DD"/>
    <w:rsid w:val="102087D8"/>
    <w:rsid w:val="10E5279C"/>
    <w:rsid w:val="10F94DF7"/>
    <w:rsid w:val="10FC7275"/>
    <w:rsid w:val="110D35DC"/>
    <w:rsid w:val="114D1A8E"/>
    <w:rsid w:val="11836029"/>
    <w:rsid w:val="119282D9"/>
    <w:rsid w:val="11A57166"/>
    <w:rsid w:val="11C41116"/>
    <w:rsid w:val="11C43301"/>
    <w:rsid w:val="11C88E74"/>
    <w:rsid w:val="120B71E3"/>
    <w:rsid w:val="120C4D99"/>
    <w:rsid w:val="124366E5"/>
    <w:rsid w:val="125F42C8"/>
    <w:rsid w:val="126BBC23"/>
    <w:rsid w:val="12BA3AD9"/>
    <w:rsid w:val="1308F823"/>
    <w:rsid w:val="130D4C1A"/>
    <w:rsid w:val="13A46E8B"/>
    <w:rsid w:val="13B4EAB6"/>
    <w:rsid w:val="14273A80"/>
    <w:rsid w:val="143C4D7E"/>
    <w:rsid w:val="1440DF5D"/>
    <w:rsid w:val="14B46C92"/>
    <w:rsid w:val="14ED8223"/>
    <w:rsid w:val="14F38D42"/>
    <w:rsid w:val="1524143F"/>
    <w:rsid w:val="1562369F"/>
    <w:rsid w:val="15775BB1"/>
    <w:rsid w:val="159D795E"/>
    <w:rsid w:val="15B6C1F8"/>
    <w:rsid w:val="15BD4DA8"/>
    <w:rsid w:val="15FAA995"/>
    <w:rsid w:val="15FBE3F1"/>
    <w:rsid w:val="160B9F94"/>
    <w:rsid w:val="16846137"/>
    <w:rsid w:val="16BD2B34"/>
    <w:rsid w:val="16C4AC3A"/>
    <w:rsid w:val="172A98DB"/>
    <w:rsid w:val="178B67CC"/>
    <w:rsid w:val="17919C0C"/>
    <w:rsid w:val="182BD597"/>
    <w:rsid w:val="182FD3BE"/>
    <w:rsid w:val="1846E413"/>
    <w:rsid w:val="184BB3AD"/>
    <w:rsid w:val="185DA805"/>
    <w:rsid w:val="1866524F"/>
    <w:rsid w:val="18F415A9"/>
    <w:rsid w:val="194DD1F2"/>
    <w:rsid w:val="19564435"/>
    <w:rsid w:val="195A989A"/>
    <w:rsid w:val="19AF793E"/>
    <w:rsid w:val="19EA5C74"/>
    <w:rsid w:val="19EF862E"/>
    <w:rsid w:val="1A110C0D"/>
    <w:rsid w:val="1A2426ED"/>
    <w:rsid w:val="1A528EA9"/>
    <w:rsid w:val="1A53A1BC"/>
    <w:rsid w:val="1A667D73"/>
    <w:rsid w:val="1AE1A76A"/>
    <w:rsid w:val="1B13B7A7"/>
    <w:rsid w:val="1B40FE59"/>
    <w:rsid w:val="1BD50F95"/>
    <w:rsid w:val="1C56D8AB"/>
    <w:rsid w:val="1D12E919"/>
    <w:rsid w:val="1D19DA01"/>
    <w:rsid w:val="1D1D56ED"/>
    <w:rsid w:val="1D4EE4B4"/>
    <w:rsid w:val="1D6DBD95"/>
    <w:rsid w:val="1D7A3616"/>
    <w:rsid w:val="1D81A87E"/>
    <w:rsid w:val="1D820A87"/>
    <w:rsid w:val="1D90D4F4"/>
    <w:rsid w:val="1DA0CA83"/>
    <w:rsid w:val="1DF72500"/>
    <w:rsid w:val="1DF9D3DB"/>
    <w:rsid w:val="1E16A9AA"/>
    <w:rsid w:val="1E27EFB4"/>
    <w:rsid w:val="1E2C8C35"/>
    <w:rsid w:val="1E7294F2"/>
    <w:rsid w:val="1EB07F0A"/>
    <w:rsid w:val="1F441BBE"/>
    <w:rsid w:val="1F5FFA90"/>
    <w:rsid w:val="1F99E8DC"/>
    <w:rsid w:val="1FBDC321"/>
    <w:rsid w:val="1FFEA051"/>
    <w:rsid w:val="2031FB4B"/>
    <w:rsid w:val="2040073F"/>
    <w:rsid w:val="20784FDB"/>
    <w:rsid w:val="20A4D6F5"/>
    <w:rsid w:val="20F20957"/>
    <w:rsid w:val="2145332B"/>
    <w:rsid w:val="214857E9"/>
    <w:rsid w:val="21D7A0D9"/>
    <w:rsid w:val="225B949C"/>
    <w:rsid w:val="226AF1B5"/>
    <w:rsid w:val="228A29AB"/>
    <w:rsid w:val="22B4E2E6"/>
    <w:rsid w:val="235E580B"/>
    <w:rsid w:val="23B5111A"/>
    <w:rsid w:val="23CA62AC"/>
    <w:rsid w:val="244B7430"/>
    <w:rsid w:val="2455A17B"/>
    <w:rsid w:val="247D8E62"/>
    <w:rsid w:val="249E5831"/>
    <w:rsid w:val="24A6D195"/>
    <w:rsid w:val="24B84518"/>
    <w:rsid w:val="24BD1E0A"/>
    <w:rsid w:val="25313A23"/>
    <w:rsid w:val="25E1D0C4"/>
    <w:rsid w:val="25E8854D"/>
    <w:rsid w:val="25E91E99"/>
    <w:rsid w:val="262583F4"/>
    <w:rsid w:val="26295676"/>
    <w:rsid w:val="263A1D38"/>
    <w:rsid w:val="26976EF5"/>
    <w:rsid w:val="2699F354"/>
    <w:rsid w:val="26E91C25"/>
    <w:rsid w:val="272F6AA6"/>
    <w:rsid w:val="274180DD"/>
    <w:rsid w:val="276750A1"/>
    <w:rsid w:val="27A2A29E"/>
    <w:rsid w:val="282FE486"/>
    <w:rsid w:val="28685B0A"/>
    <w:rsid w:val="287DAAA4"/>
    <w:rsid w:val="2888B188"/>
    <w:rsid w:val="28B04B10"/>
    <w:rsid w:val="28B6154E"/>
    <w:rsid w:val="294D03A6"/>
    <w:rsid w:val="29567F51"/>
    <w:rsid w:val="296F8989"/>
    <w:rsid w:val="297B572A"/>
    <w:rsid w:val="29A21D7C"/>
    <w:rsid w:val="29E7DAF3"/>
    <w:rsid w:val="29FC5C79"/>
    <w:rsid w:val="2A31E428"/>
    <w:rsid w:val="2A95821F"/>
    <w:rsid w:val="2B420D35"/>
    <w:rsid w:val="2B5C09AE"/>
    <w:rsid w:val="2BAE81E8"/>
    <w:rsid w:val="2BD760D7"/>
    <w:rsid w:val="2C1A2040"/>
    <w:rsid w:val="2C32E2BE"/>
    <w:rsid w:val="2C591081"/>
    <w:rsid w:val="2C88F331"/>
    <w:rsid w:val="2CA011F7"/>
    <w:rsid w:val="2CAD5CDA"/>
    <w:rsid w:val="2CC07BA3"/>
    <w:rsid w:val="2DA6E4E6"/>
    <w:rsid w:val="2DB564CC"/>
    <w:rsid w:val="2DE0627A"/>
    <w:rsid w:val="2DE3C43A"/>
    <w:rsid w:val="2E0EB3F1"/>
    <w:rsid w:val="2E1DA11B"/>
    <w:rsid w:val="2E46A40D"/>
    <w:rsid w:val="2E7E4B32"/>
    <w:rsid w:val="2E960016"/>
    <w:rsid w:val="2EAEFCE0"/>
    <w:rsid w:val="2EB03320"/>
    <w:rsid w:val="2EBD983B"/>
    <w:rsid w:val="2EEC5888"/>
    <w:rsid w:val="2F0FF7C5"/>
    <w:rsid w:val="2F209BBA"/>
    <w:rsid w:val="2F2BCE9B"/>
    <w:rsid w:val="2F584DE4"/>
    <w:rsid w:val="2F5A45E9"/>
    <w:rsid w:val="2F62C485"/>
    <w:rsid w:val="2F7AFCAB"/>
    <w:rsid w:val="2F9C6371"/>
    <w:rsid w:val="2FAC9591"/>
    <w:rsid w:val="30023129"/>
    <w:rsid w:val="3004C399"/>
    <w:rsid w:val="3068ADC7"/>
    <w:rsid w:val="307DB4A6"/>
    <w:rsid w:val="30957B0C"/>
    <w:rsid w:val="30CB92D7"/>
    <w:rsid w:val="30E4C029"/>
    <w:rsid w:val="30FF8251"/>
    <w:rsid w:val="31972BD5"/>
    <w:rsid w:val="31B5A49A"/>
    <w:rsid w:val="3214CA7A"/>
    <w:rsid w:val="3240C021"/>
    <w:rsid w:val="324CD8F8"/>
    <w:rsid w:val="32727744"/>
    <w:rsid w:val="3272C687"/>
    <w:rsid w:val="32C68635"/>
    <w:rsid w:val="32FB6383"/>
    <w:rsid w:val="33035103"/>
    <w:rsid w:val="333E017D"/>
    <w:rsid w:val="334F0ECB"/>
    <w:rsid w:val="33CC6254"/>
    <w:rsid w:val="33F03F51"/>
    <w:rsid w:val="3457989A"/>
    <w:rsid w:val="349CB67D"/>
    <w:rsid w:val="34B3F6BB"/>
    <w:rsid w:val="34C602A7"/>
    <w:rsid w:val="34D0AD7D"/>
    <w:rsid w:val="34F16C44"/>
    <w:rsid w:val="3508AB0A"/>
    <w:rsid w:val="35207AE7"/>
    <w:rsid w:val="352126F3"/>
    <w:rsid w:val="36144C97"/>
    <w:rsid w:val="36188EA6"/>
    <w:rsid w:val="361A002A"/>
    <w:rsid w:val="3631D69D"/>
    <w:rsid w:val="36843481"/>
    <w:rsid w:val="368A3AB9"/>
    <w:rsid w:val="37036C16"/>
    <w:rsid w:val="3863D5FB"/>
    <w:rsid w:val="38869D96"/>
    <w:rsid w:val="38C6F5B7"/>
    <w:rsid w:val="3905DEED"/>
    <w:rsid w:val="392D4751"/>
    <w:rsid w:val="3939E998"/>
    <w:rsid w:val="39ADF46E"/>
    <w:rsid w:val="3A01F289"/>
    <w:rsid w:val="3ABA23CD"/>
    <w:rsid w:val="3B05AB72"/>
    <w:rsid w:val="3B19FEF0"/>
    <w:rsid w:val="3B43EA9B"/>
    <w:rsid w:val="3B5ED649"/>
    <w:rsid w:val="3B61DAB7"/>
    <w:rsid w:val="3B7C818D"/>
    <w:rsid w:val="3B7DBFBA"/>
    <w:rsid w:val="3B873D93"/>
    <w:rsid w:val="3BBAC1B4"/>
    <w:rsid w:val="3C03C31C"/>
    <w:rsid w:val="3C0BA0E2"/>
    <w:rsid w:val="3C0F8DAB"/>
    <w:rsid w:val="3C25F640"/>
    <w:rsid w:val="3CDAD0C7"/>
    <w:rsid w:val="3D07D401"/>
    <w:rsid w:val="3D2A754D"/>
    <w:rsid w:val="3D5F2BEF"/>
    <w:rsid w:val="3D89698B"/>
    <w:rsid w:val="3DBA8869"/>
    <w:rsid w:val="3DCB1350"/>
    <w:rsid w:val="3DED8C1B"/>
    <w:rsid w:val="3DF947B2"/>
    <w:rsid w:val="3E259EE2"/>
    <w:rsid w:val="3E6FED80"/>
    <w:rsid w:val="3E758663"/>
    <w:rsid w:val="3E923C08"/>
    <w:rsid w:val="3E9E356B"/>
    <w:rsid w:val="3F3C82CA"/>
    <w:rsid w:val="3F680EF7"/>
    <w:rsid w:val="3FE4FD1E"/>
    <w:rsid w:val="3FE811F2"/>
    <w:rsid w:val="3FE8CD5F"/>
    <w:rsid w:val="4023E6F1"/>
    <w:rsid w:val="408AD1E8"/>
    <w:rsid w:val="40A0C7BB"/>
    <w:rsid w:val="40B98547"/>
    <w:rsid w:val="40BDB0AB"/>
    <w:rsid w:val="40F61B94"/>
    <w:rsid w:val="40F9672C"/>
    <w:rsid w:val="40FFFEAD"/>
    <w:rsid w:val="410627A0"/>
    <w:rsid w:val="410D2D04"/>
    <w:rsid w:val="41110305"/>
    <w:rsid w:val="41178151"/>
    <w:rsid w:val="414C032E"/>
    <w:rsid w:val="415B3E9E"/>
    <w:rsid w:val="41A3855A"/>
    <w:rsid w:val="41A79743"/>
    <w:rsid w:val="41B7A073"/>
    <w:rsid w:val="41C0827B"/>
    <w:rsid w:val="41DA45F8"/>
    <w:rsid w:val="41ED28D8"/>
    <w:rsid w:val="4263EFFF"/>
    <w:rsid w:val="427DBD5C"/>
    <w:rsid w:val="429BD263"/>
    <w:rsid w:val="429D1385"/>
    <w:rsid w:val="42A470C2"/>
    <w:rsid w:val="42C78E1C"/>
    <w:rsid w:val="42FB0A09"/>
    <w:rsid w:val="430B2476"/>
    <w:rsid w:val="434EC327"/>
    <w:rsid w:val="4366480F"/>
    <w:rsid w:val="439E1520"/>
    <w:rsid w:val="43B7C4EF"/>
    <w:rsid w:val="43D98A1A"/>
    <w:rsid w:val="441AF3E3"/>
    <w:rsid w:val="441B8D15"/>
    <w:rsid w:val="442F4CEC"/>
    <w:rsid w:val="4432AD9C"/>
    <w:rsid w:val="444B0C4E"/>
    <w:rsid w:val="44740790"/>
    <w:rsid w:val="447BDFB9"/>
    <w:rsid w:val="44D23941"/>
    <w:rsid w:val="44E7C961"/>
    <w:rsid w:val="4575BE62"/>
    <w:rsid w:val="45B33EE0"/>
    <w:rsid w:val="45F7B713"/>
    <w:rsid w:val="462F0FD1"/>
    <w:rsid w:val="46A000BF"/>
    <w:rsid w:val="46B50D4A"/>
    <w:rsid w:val="46D8152D"/>
    <w:rsid w:val="4702A058"/>
    <w:rsid w:val="47369FEE"/>
    <w:rsid w:val="476E48F1"/>
    <w:rsid w:val="476E50A0"/>
    <w:rsid w:val="47AD2423"/>
    <w:rsid w:val="47D42B4C"/>
    <w:rsid w:val="48212E83"/>
    <w:rsid w:val="4824299B"/>
    <w:rsid w:val="4835E06A"/>
    <w:rsid w:val="487D5363"/>
    <w:rsid w:val="4896B58C"/>
    <w:rsid w:val="48985F77"/>
    <w:rsid w:val="489ADA26"/>
    <w:rsid w:val="48F24478"/>
    <w:rsid w:val="4901D6B2"/>
    <w:rsid w:val="49286C77"/>
    <w:rsid w:val="496C9CBF"/>
    <w:rsid w:val="49CF7996"/>
    <w:rsid w:val="4A00167B"/>
    <w:rsid w:val="4A7EDFA4"/>
    <w:rsid w:val="4ABCE5C3"/>
    <w:rsid w:val="4AEBE36A"/>
    <w:rsid w:val="4B7AD919"/>
    <w:rsid w:val="4B93B0EA"/>
    <w:rsid w:val="4BE0C91B"/>
    <w:rsid w:val="4BF24612"/>
    <w:rsid w:val="4C14874B"/>
    <w:rsid w:val="4C18372C"/>
    <w:rsid w:val="4C253E58"/>
    <w:rsid w:val="4CA1BD2B"/>
    <w:rsid w:val="4CDDF384"/>
    <w:rsid w:val="4CE1F5CF"/>
    <w:rsid w:val="4CE98638"/>
    <w:rsid w:val="4D2C12C0"/>
    <w:rsid w:val="4D43EC9E"/>
    <w:rsid w:val="4D722BA0"/>
    <w:rsid w:val="4E0A720D"/>
    <w:rsid w:val="4E6D0558"/>
    <w:rsid w:val="4E6E2272"/>
    <w:rsid w:val="4E97ADCA"/>
    <w:rsid w:val="4F348377"/>
    <w:rsid w:val="4F3911BA"/>
    <w:rsid w:val="4FA0564D"/>
    <w:rsid w:val="4FBB2D87"/>
    <w:rsid w:val="4FE4067A"/>
    <w:rsid w:val="502F4F47"/>
    <w:rsid w:val="50ABADD1"/>
    <w:rsid w:val="50B5C570"/>
    <w:rsid w:val="50FF7156"/>
    <w:rsid w:val="514DAD1B"/>
    <w:rsid w:val="514E85F1"/>
    <w:rsid w:val="516F70FD"/>
    <w:rsid w:val="51B2136E"/>
    <w:rsid w:val="51B6D491"/>
    <w:rsid w:val="51B8E238"/>
    <w:rsid w:val="51F16BCF"/>
    <w:rsid w:val="5268D5A1"/>
    <w:rsid w:val="52755DBF"/>
    <w:rsid w:val="52E54A15"/>
    <w:rsid w:val="52E9C86E"/>
    <w:rsid w:val="53011A1B"/>
    <w:rsid w:val="5340F67E"/>
    <w:rsid w:val="5395BA8D"/>
    <w:rsid w:val="53A2A488"/>
    <w:rsid w:val="540FF672"/>
    <w:rsid w:val="548B0A1E"/>
    <w:rsid w:val="54BF8624"/>
    <w:rsid w:val="54C30813"/>
    <w:rsid w:val="5519459C"/>
    <w:rsid w:val="55282F95"/>
    <w:rsid w:val="556ED6C0"/>
    <w:rsid w:val="557188A8"/>
    <w:rsid w:val="557B15AF"/>
    <w:rsid w:val="5593B5AB"/>
    <w:rsid w:val="55B22281"/>
    <w:rsid w:val="55D77BB8"/>
    <w:rsid w:val="55FBDA18"/>
    <w:rsid w:val="5611366C"/>
    <w:rsid w:val="565CEA8A"/>
    <w:rsid w:val="56D848E9"/>
    <w:rsid w:val="56F67CB3"/>
    <w:rsid w:val="573F105A"/>
    <w:rsid w:val="574E329C"/>
    <w:rsid w:val="57C19E20"/>
    <w:rsid w:val="57CE25D2"/>
    <w:rsid w:val="57D6290B"/>
    <w:rsid w:val="57E95B0E"/>
    <w:rsid w:val="57EDB211"/>
    <w:rsid w:val="57FB1FF6"/>
    <w:rsid w:val="5823A8F8"/>
    <w:rsid w:val="58BB3B20"/>
    <w:rsid w:val="58EAAEE4"/>
    <w:rsid w:val="5933847B"/>
    <w:rsid w:val="5945F760"/>
    <w:rsid w:val="598DB1D1"/>
    <w:rsid w:val="598FCF40"/>
    <w:rsid w:val="59F9062C"/>
    <w:rsid w:val="5A21F71D"/>
    <w:rsid w:val="5A3ECB1C"/>
    <w:rsid w:val="5A56386A"/>
    <w:rsid w:val="5A7CB399"/>
    <w:rsid w:val="5A90C2F5"/>
    <w:rsid w:val="5A9C168D"/>
    <w:rsid w:val="5AFD18F9"/>
    <w:rsid w:val="5B27D31C"/>
    <w:rsid w:val="5B5E1616"/>
    <w:rsid w:val="5CA432DE"/>
    <w:rsid w:val="5CDA4A25"/>
    <w:rsid w:val="5D0B5B11"/>
    <w:rsid w:val="5D28CE9D"/>
    <w:rsid w:val="5D567388"/>
    <w:rsid w:val="5D5D88A7"/>
    <w:rsid w:val="5D9C7515"/>
    <w:rsid w:val="5DAE8E4F"/>
    <w:rsid w:val="5E651613"/>
    <w:rsid w:val="5EBF2311"/>
    <w:rsid w:val="5ED88FA5"/>
    <w:rsid w:val="5EDEB757"/>
    <w:rsid w:val="5F399263"/>
    <w:rsid w:val="5F4C206C"/>
    <w:rsid w:val="5F7F3D93"/>
    <w:rsid w:val="5F864913"/>
    <w:rsid w:val="5F91AAAC"/>
    <w:rsid w:val="60164DA9"/>
    <w:rsid w:val="603B4E15"/>
    <w:rsid w:val="60E4D729"/>
    <w:rsid w:val="61300A7C"/>
    <w:rsid w:val="61871953"/>
    <w:rsid w:val="61D1C5C4"/>
    <w:rsid w:val="61FDCAD8"/>
    <w:rsid w:val="620071D8"/>
    <w:rsid w:val="62128DDE"/>
    <w:rsid w:val="621B459D"/>
    <w:rsid w:val="621E4B23"/>
    <w:rsid w:val="62660A79"/>
    <w:rsid w:val="628F0308"/>
    <w:rsid w:val="62944706"/>
    <w:rsid w:val="62D8D285"/>
    <w:rsid w:val="63011ADB"/>
    <w:rsid w:val="6314269E"/>
    <w:rsid w:val="6348426D"/>
    <w:rsid w:val="639B623B"/>
    <w:rsid w:val="63C89AC4"/>
    <w:rsid w:val="640580A5"/>
    <w:rsid w:val="64121BF7"/>
    <w:rsid w:val="642FDC0F"/>
    <w:rsid w:val="649277B6"/>
    <w:rsid w:val="64BC245E"/>
    <w:rsid w:val="64C310A2"/>
    <w:rsid w:val="64EE42A4"/>
    <w:rsid w:val="64FAC73E"/>
    <w:rsid w:val="6536D093"/>
    <w:rsid w:val="65409A52"/>
    <w:rsid w:val="6555078A"/>
    <w:rsid w:val="65560418"/>
    <w:rsid w:val="65A3C5EE"/>
    <w:rsid w:val="65AF9149"/>
    <w:rsid w:val="65C5CAF0"/>
    <w:rsid w:val="66E5FE77"/>
    <w:rsid w:val="6731DA83"/>
    <w:rsid w:val="67682D87"/>
    <w:rsid w:val="67A7EF09"/>
    <w:rsid w:val="67D77376"/>
    <w:rsid w:val="67E5BEBE"/>
    <w:rsid w:val="67E68296"/>
    <w:rsid w:val="683EF27D"/>
    <w:rsid w:val="685A6A60"/>
    <w:rsid w:val="689372F1"/>
    <w:rsid w:val="689960C3"/>
    <w:rsid w:val="68D45297"/>
    <w:rsid w:val="68F4E58D"/>
    <w:rsid w:val="6958F9B7"/>
    <w:rsid w:val="69715790"/>
    <w:rsid w:val="69C4CBED"/>
    <w:rsid w:val="69F3C4B3"/>
    <w:rsid w:val="69F605BC"/>
    <w:rsid w:val="69FCB5A1"/>
    <w:rsid w:val="6AA2AC3B"/>
    <w:rsid w:val="6AE2ED82"/>
    <w:rsid w:val="6AF9BD33"/>
    <w:rsid w:val="6B4E285D"/>
    <w:rsid w:val="6B5E573D"/>
    <w:rsid w:val="6BA04838"/>
    <w:rsid w:val="6BA3BA4A"/>
    <w:rsid w:val="6BCF3032"/>
    <w:rsid w:val="6BD03FC4"/>
    <w:rsid w:val="6C5D534C"/>
    <w:rsid w:val="6C7026E3"/>
    <w:rsid w:val="6C7C0446"/>
    <w:rsid w:val="6CB50201"/>
    <w:rsid w:val="6CE0875D"/>
    <w:rsid w:val="6CE3479F"/>
    <w:rsid w:val="6D0A6850"/>
    <w:rsid w:val="6D0EABE7"/>
    <w:rsid w:val="6D48EE21"/>
    <w:rsid w:val="6D72410B"/>
    <w:rsid w:val="6D8246EB"/>
    <w:rsid w:val="6D91AC15"/>
    <w:rsid w:val="6DB6210F"/>
    <w:rsid w:val="6DECE7DA"/>
    <w:rsid w:val="6DF90AE4"/>
    <w:rsid w:val="6E34AD2F"/>
    <w:rsid w:val="6EF597DF"/>
    <w:rsid w:val="6EFF2CF7"/>
    <w:rsid w:val="6FABF49C"/>
    <w:rsid w:val="6FED2E25"/>
    <w:rsid w:val="7011CF17"/>
    <w:rsid w:val="70CD42E8"/>
    <w:rsid w:val="70DA5390"/>
    <w:rsid w:val="70ED9F7C"/>
    <w:rsid w:val="71007BE2"/>
    <w:rsid w:val="710A8F96"/>
    <w:rsid w:val="711657C4"/>
    <w:rsid w:val="711B1C27"/>
    <w:rsid w:val="71919F13"/>
    <w:rsid w:val="71DB9D17"/>
    <w:rsid w:val="7216FB5B"/>
    <w:rsid w:val="7228D814"/>
    <w:rsid w:val="72351929"/>
    <w:rsid w:val="72925903"/>
    <w:rsid w:val="72A1EEC3"/>
    <w:rsid w:val="72EFEADD"/>
    <w:rsid w:val="730AC480"/>
    <w:rsid w:val="73455528"/>
    <w:rsid w:val="734A2407"/>
    <w:rsid w:val="73BF8F7D"/>
    <w:rsid w:val="73CB9E26"/>
    <w:rsid w:val="73D02C7C"/>
    <w:rsid w:val="73D85BC5"/>
    <w:rsid w:val="748D867B"/>
    <w:rsid w:val="74BAC77F"/>
    <w:rsid w:val="74F7FD71"/>
    <w:rsid w:val="751C7F47"/>
    <w:rsid w:val="75376508"/>
    <w:rsid w:val="754E75FB"/>
    <w:rsid w:val="757FA0DF"/>
    <w:rsid w:val="75A22101"/>
    <w:rsid w:val="75C14374"/>
    <w:rsid w:val="762558A0"/>
    <w:rsid w:val="76454335"/>
    <w:rsid w:val="7676C6E6"/>
    <w:rsid w:val="767AFA74"/>
    <w:rsid w:val="76D7007D"/>
    <w:rsid w:val="76E13D06"/>
    <w:rsid w:val="76F5FDF9"/>
    <w:rsid w:val="7700C7D9"/>
    <w:rsid w:val="7722BF04"/>
    <w:rsid w:val="775E49F9"/>
    <w:rsid w:val="77961A3D"/>
    <w:rsid w:val="77DC4245"/>
    <w:rsid w:val="77F49C7A"/>
    <w:rsid w:val="78112949"/>
    <w:rsid w:val="7850C88E"/>
    <w:rsid w:val="78D0A0A6"/>
    <w:rsid w:val="790FA5D9"/>
    <w:rsid w:val="793185D3"/>
    <w:rsid w:val="79A79E89"/>
    <w:rsid w:val="79AFDB00"/>
    <w:rsid w:val="79E9E7B0"/>
    <w:rsid w:val="7A5CFCB3"/>
    <w:rsid w:val="7A7AC308"/>
    <w:rsid w:val="7A8A7FF6"/>
    <w:rsid w:val="7A8EE230"/>
    <w:rsid w:val="7ADCD5B4"/>
    <w:rsid w:val="7AEAF664"/>
    <w:rsid w:val="7AFA6281"/>
    <w:rsid w:val="7B48ECC9"/>
    <w:rsid w:val="7B5E73C8"/>
    <w:rsid w:val="7B98385F"/>
    <w:rsid w:val="7BADEEE9"/>
    <w:rsid w:val="7BB4D280"/>
    <w:rsid w:val="7BBC6677"/>
    <w:rsid w:val="7BCE2714"/>
    <w:rsid w:val="7BE8B630"/>
    <w:rsid w:val="7BFC4E2A"/>
    <w:rsid w:val="7C21A5B2"/>
    <w:rsid w:val="7C56CF7B"/>
    <w:rsid w:val="7CC29C2E"/>
    <w:rsid w:val="7CD83A41"/>
    <w:rsid w:val="7CE0B2D8"/>
    <w:rsid w:val="7D145B57"/>
    <w:rsid w:val="7D1B111B"/>
    <w:rsid w:val="7D1D274F"/>
    <w:rsid w:val="7E396C66"/>
    <w:rsid w:val="7E507B91"/>
    <w:rsid w:val="7ED99DBB"/>
    <w:rsid w:val="7F003ED7"/>
    <w:rsid w:val="7F24553F"/>
    <w:rsid w:val="7F27B790"/>
    <w:rsid w:val="7F4EB495"/>
    <w:rsid w:val="7FB966E6"/>
    <w:rsid w:val="7FBCDC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17AB97"/>
  <w15:docId w15:val="{D9C8BC90-F9A3-452E-B763-655034E6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EC5"/>
    <w:rPr>
      <w:sz w:val="24"/>
      <w:szCs w:val="24"/>
    </w:rPr>
  </w:style>
  <w:style w:type="paragraph" w:styleId="Heading1">
    <w:name w:val="heading 1"/>
    <w:basedOn w:val="Normal"/>
    <w:next w:val="Normal"/>
    <w:link w:val="Heading1Char"/>
    <w:autoRedefine/>
    <w:uiPriority w:val="1"/>
    <w:qFormat/>
    <w:rsid w:val="00FA0BB6"/>
    <w:pPr>
      <w:keepNext/>
      <w:outlineLvl w:val="0"/>
    </w:pPr>
    <w:rPr>
      <w:rFonts w:asciiTheme="minorHAnsi" w:hAnsiTheme="minorHAnsi" w:cstheme="minorHAnsi"/>
      <w:b/>
      <w:bCs/>
      <w:iCs/>
      <w:color w:val="002060"/>
      <w:sz w:val="32"/>
      <w:szCs w:val="32"/>
      <w:u w:val="single"/>
    </w:rPr>
  </w:style>
  <w:style w:type="paragraph" w:styleId="Heading2">
    <w:name w:val="heading 2"/>
    <w:basedOn w:val="Normal"/>
    <w:next w:val="Normal"/>
    <w:link w:val="Heading2Char"/>
    <w:autoRedefine/>
    <w:uiPriority w:val="9"/>
    <w:qFormat/>
    <w:rsid w:val="00FA0BB6"/>
    <w:pPr>
      <w:keepNext/>
      <w:jc w:val="center"/>
      <w:outlineLvl w:val="1"/>
    </w:pPr>
    <w:rPr>
      <w:rFonts w:ascii="Calibri" w:hAnsi="Calibri"/>
      <w:b/>
      <w:bCs/>
      <w:color w:val="002060"/>
      <w:sz w:val="28"/>
      <w:szCs w:val="28"/>
    </w:rPr>
  </w:style>
  <w:style w:type="paragraph" w:styleId="Heading3">
    <w:name w:val="heading 3"/>
    <w:basedOn w:val="Normal"/>
    <w:next w:val="Normal"/>
    <w:link w:val="Heading3Char"/>
    <w:uiPriority w:val="9"/>
    <w:qFormat/>
    <w:rsid w:val="00A27EC5"/>
    <w:pPr>
      <w:keepNext/>
      <w:ind w:left="360"/>
      <w:jc w:val="center"/>
      <w:outlineLvl w:val="2"/>
    </w:pPr>
    <w:rPr>
      <w:rFonts w:ascii="Arial" w:hAnsi="Arial"/>
      <w:b/>
      <w:bCs/>
      <w:sz w:val="18"/>
    </w:rPr>
  </w:style>
  <w:style w:type="paragraph" w:styleId="Heading5">
    <w:name w:val="heading 5"/>
    <w:basedOn w:val="Normal"/>
    <w:next w:val="Normal"/>
    <w:link w:val="Heading5Char"/>
    <w:uiPriority w:val="9"/>
    <w:semiHidden/>
    <w:unhideWhenUsed/>
    <w:qFormat/>
    <w:rsid w:val="00E4784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FA0BB6"/>
    <w:rPr>
      <w:rFonts w:asciiTheme="minorHAnsi" w:hAnsiTheme="minorHAnsi" w:cstheme="minorHAnsi"/>
      <w:b/>
      <w:bCs/>
      <w:iCs/>
      <w:color w:val="002060"/>
      <w:sz w:val="32"/>
      <w:szCs w:val="32"/>
      <w:u w:val="single"/>
    </w:rPr>
  </w:style>
  <w:style w:type="character" w:customStyle="1" w:styleId="Heading2Char">
    <w:name w:val="Heading 2 Char"/>
    <w:basedOn w:val="DefaultParagraphFont"/>
    <w:link w:val="Heading2"/>
    <w:uiPriority w:val="9"/>
    <w:locked/>
    <w:rsid w:val="00FA0BB6"/>
    <w:rPr>
      <w:rFonts w:ascii="Calibri" w:hAnsi="Calibri"/>
      <w:b/>
      <w:bCs/>
      <w:color w:val="002060"/>
      <w:sz w:val="28"/>
      <w:szCs w:val="28"/>
    </w:rPr>
  </w:style>
  <w:style w:type="character" w:customStyle="1" w:styleId="Heading3Char">
    <w:name w:val="Heading 3 Char"/>
    <w:basedOn w:val="DefaultParagraphFont"/>
    <w:link w:val="Heading3"/>
    <w:uiPriority w:val="9"/>
    <w:semiHidden/>
    <w:locked/>
    <w:rsid w:val="00A27EC5"/>
    <w:rPr>
      <w:rFonts w:ascii="Cambria" w:hAnsi="Cambria" w:cs="Times New Roman"/>
      <w:b/>
      <w:sz w:val="26"/>
    </w:rPr>
  </w:style>
  <w:style w:type="paragraph" w:styleId="BodyTextIndent">
    <w:name w:val="Body Text Indent"/>
    <w:basedOn w:val="Normal"/>
    <w:link w:val="BodyTextIndentChar"/>
    <w:uiPriority w:val="99"/>
    <w:rsid w:val="00A27EC5"/>
    <w:pPr>
      <w:ind w:left="720" w:hanging="720"/>
    </w:pPr>
    <w:rPr>
      <w:rFonts w:ascii="Tahoma" w:hAnsi="Tahoma" w:cs="Tahoma"/>
    </w:rPr>
  </w:style>
  <w:style w:type="character" w:customStyle="1" w:styleId="BodyTextIndentChar">
    <w:name w:val="Body Text Indent Char"/>
    <w:basedOn w:val="DefaultParagraphFont"/>
    <w:link w:val="BodyTextIndent"/>
    <w:uiPriority w:val="99"/>
    <w:semiHidden/>
    <w:locked/>
    <w:rsid w:val="00A27EC5"/>
    <w:rPr>
      <w:rFonts w:cs="Times New Roman"/>
      <w:sz w:val="24"/>
    </w:rPr>
  </w:style>
  <w:style w:type="paragraph" w:styleId="BodyTextIndent2">
    <w:name w:val="Body Text Indent 2"/>
    <w:basedOn w:val="Normal"/>
    <w:link w:val="BodyTextIndent2Char"/>
    <w:uiPriority w:val="99"/>
    <w:rsid w:val="00A27EC5"/>
    <w:pPr>
      <w:ind w:left="360" w:hanging="360"/>
    </w:pPr>
    <w:rPr>
      <w:rFonts w:ascii="Tahoma" w:hAnsi="Tahoma" w:cs="Tahoma"/>
    </w:rPr>
  </w:style>
  <w:style w:type="character" w:customStyle="1" w:styleId="BodyTextIndent2Char">
    <w:name w:val="Body Text Indent 2 Char"/>
    <w:basedOn w:val="DefaultParagraphFont"/>
    <w:link w:val="BodyTextIndent2"/>
    <w:uiPriority w:val="99"/>
    <w:semiHidden/>
    <w:locked/>
    <w:rsid w:val="00A27EC5"/>
    <w:rPr>
      <w:rFonts w:cs="Times New Roman"/>
      <w:sz w:val="24"/>
    </w:rPr>
  </w:style>
  <w:style w:type="paragraph" w:styleId="BodyText">
    <w:name w:val="Body Text"/>
    <w:basedOn w:val="Normal"/>
    <w:link w:val="BodyTextChar"/>
    <w:uiPriority w:val="1"/>
    <w:qFormat/>
    <w:rsid w:val="00A27EC5"/>
    <w:rPr>
      <w:rFonts w:ascii="Tahoma" w:hAnsi="Tahoma" w:cs="Tahoma"/>
      <w:sz w:val="16"/>
    </w:rPr>
  </w:style>
  <w:style w:type="character" w:customStyle="1" w:styleId="BodyTextChar">
    <w:name w:val="Body Text Char"/>
    <w:basedOn w:val="DefaultParagraphFont"/>
    <w:link w:val="BodyText"/>
    <w:uiPriority w:val="99"/>
    <w:semiHidden/>
    <w:locked/>
    <w:rsid w:val="00A27EC5"/>
    <w:rPr>
      <w:rFonts w:cs="Times New Roman"/>
      <w:sz w:val="24"/>
    </w:rPr>
  </w:style>
  <w:style w:type="paragraph" w:styleId="BodyText2">
    <w:name w:val="Body Text 2"/>
    <w:basedOn w:val="Normal"/>
    <w:link w:val="BodyText2Char"/>
    <w:uiPriority w:val="99"/>
    <w:rsid w:val="00A27EC5"/>
    <w:rPr>
      <w:rFonts w:ascii="Tahoma" w:hAnsi="Tahoma" w:cs="Tahoma"/>
      <w:sz w:val="20"/>
    </w:rPr>
  </w:style>
  <w:style w:type="character" w:customStyle="1" w:styleId="BodyText2Char">
    <w:name w:val="Body Text 2 Char"/>
    <w:basedOn w:val="DefaultParagraphFont"/>
    <w:link w:val="BodyText2"/>
    <w:uiPriority w:val="99"/>
    <w:semiHidden/>
    <w:locked/>
    <w:rsid w:val="00A27EC5"/>
    <w:rPr>
      <w:rFonts w:cs="Times New Roman"/>
      <w:sz w:val="24"/>
    </w:rPr>
  </w:style>
  <w:style w:type="paragraph" w:styleId="BodyTextIndent3">
    <w:name w:val="Body Text Indent 3"/>
    <w:basedOn w:val="Normal"/>
    <w:link w:val="BodyTextIndent3Char"/>
    <w:uiPriority w:val="99"/>
    <w:rsid w:val="00A27EC5"/>
    <w:pPr>
      <w:ind w:left="720" w:hanging="720"/>
    </w:pPr>
    <w:rPr>
      <w:rFonts w:ascii="Tahoma" w:hAnsi="Tahoma" w:cs="Tahoma"/>
      <w:sz w:val="20"/>
    </w:rPr>
  </w:style>
  <w:style w:type="character" w:customStyle="1" w:styleId="BodyTextIndent3Char">
    <w:name w:val="Body Text Indent 3 Char"/>
    <w:basedOn w:val="DefaultParagraphFont"/>
    <w:link w:val="BodyTextIndent3"/>
    <w:uiPriority w:val="99"/>
    <w:semiHidden/>
    <w:locked/>
    <w:rsid w:val="00A27EC5"/>
    <w:rPr>
      <w:rFonts w:cs="Times New Roman"/>
      <w:sz w:val="16"/>
    </w:rPr>
  </w:style>
  <w:style w:type="paragraph" w:styleId="Footer">
    <w:name w:val="footer"/>
    <w:basedOn w:val="Normal"/>
    <w:link w:val="FooterChar"/>
    <w:uiPriority w:val="99"/>
    <w:rsid w:val="00A27EC5"/>
    <w:pPr>
      <w:tabs>
        <w:tab w:val="center" w:pos="4320"/>
        <w:tab w:val="right" w:pos="8640"/>
      </w:tabs>
    </w:pPr>
  </w:style>
  <w:style w:type="character" w:customStyle="1" w:styleId="FooterChar">
    <w:name w:val="Footer Char"/>
    <w:basedOn w:val="DefaultParagraphFont"/>
    <w:link w:val="Footer"/>
    <w:uiPriority w:val="99"/>
    <w:locked/>
    <w:rsid w:val="00A27EC5"/>
    <w:rPr>
      <w:rFonts w:cs="Times New Roman"/>
      <w:sz w:val="24"/>
    </w:rPr>
  </w:style>
  <w:style w:type="character" w:styleId="PageNumber">
    <w:name w:val="page number"/>
    <w:basedOn w:val="DefaultParagraphFont"/>
    <w:uiPriority w:val="99"/>
    <w:rsid w:val="00A27EC5"/>
    <w:rPr>
      <w:rFonts w:cs="Times New Roman"/>
    </w:rPr>
  </w:style>
  <w:style w:type="paragraph" w:styleId="BodyText3">
    <w:name w:val="Body Text 3"/>
    <w:basedOn w:val="Normal"/>
    <w:link w:val="BodyText3Char"/>
    <w:uiPriority w:val="99"/>
    <w:rsid w:val="00A27EC5"/>
    <w:rPr>
      <w:rFonts w:ascii="Tahoma" w:hAnsi="Tahoma" w:cs="Tahoma"/>
      <w:b/>
      <w:bCs/>
      <w:sz w:val="20"/>
      <w:u w:val="single"/>
    </w:rPr>
  </w:style>
  <w:style w:type="character" w:customStyle="1" w:styleId="BodyText3Char">
    <w:name w:val="Body Text 3 Char"/>
    <w:basedOn w:val="DefaultParagraphFont"/>
    <w:link w:val="BodyText3"/>
    <w:uiPriority w:val="99"/>
    <w:semiHidden/>
    <w:locked/>
    <w:rsid w:val="00A27EC5"/>
    <w:rPr>
      <w:rFonts w:cs="Times New Roman"/>
      <w:sz w:val="16"/>
    </w:rPr>
  </w:style>
  <w:style w:type="character" w:styleId="Hyperlink">
    <w:name w:val="Hyperlink"/>
    <w:basedOn w:val="DefaultParagraphFont"/>
    <w:uiPriority w:val="99"/>
    <w:rsid w:val="00A27EC5"/>
    <w:rPr>
      <w:rFonts w:cs="Times New Roman"/>
      <w:color w:val="0000FF"/>
      <w:u w:val="single"/>
    </w:rPr>
  </w:style>
  <w:style w:type="character" w:styleId="FollowedHyperlink">
    <w:name w:val="FollowedHyperlink"/>
    <w:basedOn w:val="DefaultParagraphFont"/>
    <w:uiPriority w:val="99"/>
    <w:rsid w:val="00A27EC5"/>
    <w:rPr>
      <w:rFonts w:cs="Times New Roman"/>
      <w:color w:val="800080"/>
      <w:u w:val="single"/>
    </w:rPr>
  </w:style>
  <w:style w:type="paragraph" w:styleId="Title">
    <w:name w:val="Title"/>
    <w:basedOn w:val="Normal"/>
    <w:link w:val="TitleChar"/>
    <w:uiPriority w:val="10"/>
    <w:qFormat/>
    <w:rsid w:val="00A27EC5"/>
    <w:pPr>
      <w:jc w:val="center"/>
    </w:pPr>
    <w:rPr>
      <w:rFonts w:ascii="Tahoma" w:hAnsi="Tahoma"/>
      <w:b/>
      <w:sz w:val="20"/>
    </w:rPr>
  </w:style>
  <w:style w:type="character" w:customStyle="1" w:styleId="TitleChar">
    <w:name w:val="Title Char"/>
    <w:basedOn w:val="DefaultParagraphFont"/>
    <w:link w:val="Title"/>
    <w:uiPriority w:val="10"/>
    <w:locked/>
    <w:rsid w:val="00A27EC5"/>
    <w:rPr>
      <w:rFonts w:ascii="Cambria" w:hAnsi="Cambria" w:cs="Times New Roman"/>
      <w:b/>
      <w:kern w:val="28"/>
      <w:sz w:val="32"/>
    </w:rPr>
  </w:style>
  <w:style w:type="paragraph" w:styleId="Subtitle">
    <w:name w:val="Subtitle"/>
    <w:basedOn w:val="Normal"/>
    <w:link w:val="SubtitleChar"/>
    <w:uiPriority w:val="11"/>
    <w:qFormat/>
    <w:rsid w:val="00A27EC5"/>
    <w:pPr>
      <w:jc w:val="center"/>
    </w:pPr>
    <w:rPr>
      <w:rFonts w:ascii="Arial" w:hAnsi="Arial"/>
      <w:b/>
    </w:rPr>
  </w:style>
  <w:style w:type="character" w:customStyle="1" w:styleId="SubtitleChar">
    <w:name w:val="Subtitle Char"/>
    <w:basedOn w:val="DefaultParagraphFont"/>
    <w:link w:val="Subtitle"/>
    <w:uiPriority w:val="11"/>
    <w:locked/>
    <w:rsid w:val="00A27EC5"/>
    <w:rPr>
      <w:rFonts w:ascii="Cambria" w:hAnsi="Cambria" w:cs="Times New Roman"/>
      <w:sz w:val="24"/>
    </w:rPr>
  </w:style>
  <w:style w:type="paragraph" w:styleId="Header">
    <w:name w:val="header"/>
    <w:basedOn w:val="Normal"/>
    <w:link w:val="HeaderChar"/>
    <w:uiPriority w:val="99"/>
    <w:rsid w:val="00A27EC5"/>
    <w:pPr>
      <w:tabs>
        <w:tab w:val="center" w:pos="4320"/>
        <w:tab w:val="right" w:pos="8640"/>
      </w:tabs>
    </w:pPr>
  </w:style>
  <w:style w:type="character" w:customStyle="1" w:styleId="HeaderChar">
    <w:name w:val="Header Char"/>
    <w:basedOn w:val="DefaultParagraphFont"/>
    <w:link w:val="Header"/>
    <w:uiPriority w:val="99"/>
    <w:semiHidden/>
    <w:locked/>
    <w:rsid w:val="00A27EC5"/>
    <w:rPr>
      <w:rFonts w:cs="Times New Roman"/>
      <w:sz w:val="24"/>
    </w:rPr>
  </w:style>
  <w:style w:type="paragraph" w:styleId="BalloonText">
    <w:name w:val="Balloon Text"/>
    <w:basedOn w:val="Normal"/>
    <w:link w:val="BalloonTextChar"/>
    <w:uiPriority w:val="99"/>
    <w:semiHidden/>
    <w:unhideWhenUsed/>
    <w:rsid w:val="0028031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80319"/>
    <w:rPr>
      <w:rFonts w:ascii="Tahoma" w:hAnsi="Tahoma" w:cs="Times New Roman"/>
      <w:sz w:val="16"/>
    </w:rPr>
  </w:style>
  <w:style w:type="paragraph" w:styleId="NormalWeb">
    <w:name w:val="Normal (Web)"/>
    <w:basedOn w:val="Normal"/>
    <w:uiPriority w:val="99"/>
    <w:unhideWhenUsed/>
    <w:rsid w:val="005F4C15"/>
    <w:pPr>
      <w:spacing w:before="100" w:beforeAutospacing="1" w:after="100" w:afterAutospacing="1"/>
    </w:pPr>
    <w:rPr>
      <w:color w:val="000000"/>
    </w:rPr>
  </w:style>
  <w:style w:type="paragraph" w:styleId="ListParagraph">
    <w:name w:val="List Paragraph"/>
    <w:basedOn w:val="Normal"/>
    <w:uiPriority w:val="34"/>
    <w:qFormat/>
    <w:rsid w:val="008A1EF6"/>
    <w:pPr>
      <w:ind w:left="720"/>
      <w:contextualSpacing/>
    </w:pPr>
    <w:rPr>
      <w:rFonts w:ascii="Calibri" w:hAnsi="Calibri"/>
      <w:sz w:val="22"/>
      <w:szCs w:val="22"/>
    </w:rPr>
  </w:style>
  <w:style w:type="character" w:styleId="Strong">
    <w:name w:val="Strong"/>
    <w:basedOn w:val="DefaultParagraphFont"/>
    <w:uiPriority w:val="22"/>
    <w:qFormat/>
    <w:rsid w:val="008A1EF6"/>
    <w:rPr>
      <w:rFonts w:cs="Times New Roman"/>
      <w:b/>
    </w:rPr>
  </w:style>
  <w:style w:type="table" w:styleId="TableGrid">
    <w:name w:val="Table Grid"/>
    <w:basedOn w:val="TableNormal"/>
    <w:uiPriority w:val="59"/>
    <w:rsid w:val="007751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751EA"/>
    <w:pPr>
      <w:keepLines/>
      <w:spacing w:before="240" w:line="259" w:lineRule="auto"/>
      <w:outlineLvl w:val="9"/>
    </w:pPr>
    <w:rPr>
      <w:rFonts w:ascii="Calibri Light" w:hAnsi="Calibri Light" w:cs="Times New Roman"/>
      <w:b w:val="0"/>
      <w:bCs w:val="0"/>
      <w:color w:val="2E74B5"/>
    </w:rPr>
  </w:style>
  <w:style w:type="paragraph" w:styleId="TOC1">
    <w:name w:val="toc 1"/>
    <w:basedOn w:val="Normal"/>
    <w:next w:val="Normal"/>
    <w:autoRedefine/>
    <w:uiPriority w:val="39"/>
    <w:unhideWhenUsed/>
    <w:rsid w:val="002F4CC7"/>
    <w:pPr>
      <w:tabs>
        <w:tab w:val="right" w:leader="dot" w:pos="9350"/>
      </w:tabs>
      <w:spacing w:line="480" w:lineRule="auto"/>
    </w:pPr>
    <w:rPr>
      <w:rFonts w:ascii="Arial" w:hAnsi="Arial"/>
      <w:b/>
    </w:rPr>
  </w:style>
  <w:style w:type="paragraph" w:styleId="NoSpacing">
    <w:name w:val="No Spacing"/>
    <w:uiPriority w:val="1"/>
    <w:qFormat/>
    <w:rsid w:val="00A432FA"/>
    <w:rPr>
      <w:sz w:val="24"/>
      <w:szCs w:val="24"/>
    </w:rPr>
  </w:style>
  <w:style w:type="paragraph" w:styleId="TOC2">
    <w:name w:val="toc 2"/>
    <w:basedOn w:val="Normal"/>
    <w:next w:val="Normal"/>
    <w:autoRedefine/>
    <w:uiPriority w:val="39"/>
    <w:unhideWhenUsed/>
    <w:rsid w:val="002F4CC7"/>
    <w:pPr>
      <w:spacing w:after="100" w:line="480" w:lineRule="auto"/>
      <w:ind w:left="245"/>
      <w:contextualSpacing/>
    </w:pPr>
    <w:rPr>
      <w:rFonts w:ascii="Arial" w:hAnsi="Arial"/>
    </w:rPr>
  </w:style>
  <w:style w:type="paragraph" w:styleId="TOC3">
    <w:name w:val="toc 3"/>
    <w:basedOn w:val="Normal"/>
    <w:next w:val="Normal"/>
    <w:autoRedefine/>
    <w:uiPriority w:val="39"/>
    <w:unhideWhenUsed/>
    <w:rsid w:val="00907696"/>
    <w:pPr>
      <w:tabs>
        <w:tab w:val="right" w:leader="dot" w:pos="9350"/>
      </w:tabs>
      <w:spacing w:after="100" w:line="480" w:lineRule="auto"/>
      <w:ind w:left="475"/>
    </w:pPr>
  </w:style>
  <w:style w:type="numbering" w:customStyle="1" w:styleId="NoList1">
    <w:name w:val="No List1"/>
    <w:next w:val="NoList"/>
    <w:uiPriority w:val="99"/>
    <w:semiHidden/>
    <w:unhideWhenUsed/>
    <w:rsid w:val="00732DC1"/>
  </w:style>
  <w:style w:type="paragraph" w:customStyle="1" w:styleId="TableParagraph">
    <w:name w:val="Table Paragraph"/>
    <w:basedOn w:val="Normal"/>
    <w:uiPriority w:val="1"/>
    <w:qFormat/>
    <w:rsid w:val="00732DC1"/>
    <w:pPr>
      <w:widowControl w:val="0"/>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3E424B"/>
  </w:style>
  <w:style w:type="character" w:customStyle="1" w:styleId="Heading5Char">
    <w:name w:val="Heading 5 Char"/>
    <w:basedOn w:val="DefaultParagraphFont"/>
    <w:link w:val="Heading5"/>
    <w:uiPriority w:val="9"/>
    <w:semiHidden/>
    <w:rsid w:val="00E47845"/>
    <w:rPr>
      <w:rFonts w:asciiTheme="majorHAnsi" w:eastAsiaTheme="majorEastAsia" w:hAnsiTheme="majorHAnsi" w:cstheme="majorBidi"/>
      <w:color w:val="365F91" w:themeColor="accent1" w:themeShade="BF"/>
      <w:sz w:val="24"/>
      <w:szCs w:val="24"/>
    </w:rPr>
  </w:style>
  <w:style w:type="paragraph" w:styleId="CommentText">
    <w:name w:val="annotation text"/>
    <w:basedOn w:val="Normal"/>
    <w:link w:val="CommentTextChar"/>
    <w:uiPriority w:val="99"/>
    <w:unhideWhenUsed/>
    <w:rsid w:val="00E47845"/>
    <w:rPr>
      <w:sz w:val="20"/>
      <w:szCs w:val="20"/>
    </w:rPr>
  </w:style>
  <w:style w:type="character" w:customStyle="1" w:styleId="CommentTextChar">
    <w:name w:val="Comment Text Char"/>
    <w:basedOn w:val="DefaultParagraphFont"/>
    <w:link w:val="CommentText"/>
    <w:uiPriority w:val="99"/>
    <w:rsid w:val="00E47845"/>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2188A"/>
    <w:rPr>
      <w:b/>
      <w:bCs/>
    </w:rPr>
  </w:style>
  <w:style w:type="character" w:customStyle="1" w:styleId="CommentSubjectChar">
    <w:name w:val="Comment Subject Char"/>
    <w:basedOn w:val="CommentTextChar"/>
    <w:link w:val="CommentSubject"/>
    <w:uiPriority w:val="99"/>
    <w:semiHidden/>
    <w:rsid w:val="0032188A"/>
    <w:rPr>
      <w:b/>
      <w:bCs/>
    </w:rPr>
  </w:style>
  <w:style w:type="paragraph" w:styleId="Revision">
    <w:name w:val="Revision"/>
    <w:hidden/>
    <w:uiPriority w:val="99"/>
    <w:semiHidden/>
    <w:rsid w:val="005B4C0A"/>
    <w:rPr>
      <w:sz w:val="24"/>
      <w:szCs w:val="24"/>
    </w:rPr>
  </w:style>
  <w:style w:type="character" w:styleId="UnresolvedMention">
    <w:name w:val="Unresolved Mention"/>
    <w:basedOn w:val="DefaultParagraphFont"/>
    <w:uiPriority w:val="99"/>
    <w:semiHidden/>
    <w:unhideWhenUsed/>
    <w:rsid w:val="00B97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064167">
      <w:bodyDiv w:val="1"/>
      <w:marLeft w:val="0"/>
      <w:marRight w:val="0"/>
      <w:marTop w:val="0"/>
      <w:marBottom w:val="0"/>
      <w:divBdr>
        <w:top w:val="none" w:sz="0" w:space="0" w:color="auto"/>
        <w:left w:val="none" w:sz="0" w:space="0" w:color="auto"/>
        <w:bottom w:val="none" w:sz="0" w:space="0" w:color="auto"/>
        <w:right w:val="none" w:sz="0" w:space="0" w:color="auto"/>
      </w:divBdr>
    </w:div>
    <w:div w:id="304894717">
      <w:bodyDiv w:val="1"/>
      <w:marLeft w:val="0"/>
      <w:marRight w:val="0"/>
      <w:marTop w:val="0"/>
      <w:marBottom w:val="0"/>
      <w:divBdr>
        <w:top w:val="none" w:sz="0" w:space="0" w:color="auto"/>
        <w:left w:val="none" w:sz="0" w:space="0" w:color="auto"/>
        <w:bottom w:val="none" w:sz="0" w:space="0" w:color="auto"/>
        <w:right w:val="none" w:sz="0" w:space="0" w:color="auto"/>
      </w:divBdr>
    </w:div>
    <w:div w:id="417139361">
      <w:bodyDiv w:val="1"/>
      <w:marLeft w:val="0"/>
      <w:marRight w:val="0"/>
      <w:marTop w:val="0"/>
      <w:marBottom w:val="0"/>
      <w:divBdr>
        <w:top w:val="none" w:sz="0" w:space="0" w:color="auto"/>
        <w:left w:val="none" w:sz="0" w:space="0" w:color="auto"/>
        <w:bottom w:val="none" w:sz="0" w:space="0" w:color="auto"/>
        <w:right w:val="none" w:sz="0" w:space="0" w:color="auto"/>
      </w:divBdr>
    </w:div>
    <w:div w:id="431825171">
      <w:bodyDiv w:val="1"/>
      <w:marLeft w:val="0"/>
      <w:marRight w:val="0"/>
      <w:marTop w:val="0"/>
      <w:marBottom w:val="0"/>
      <w:divBdr>
        <w:top w:val="none" w:sz="0" w:space="0" w:color="auto"/>
        <w:left w:val="none" w:sz="0" w:space="0" w:color="auto"/>
        <w:bottom w:val="none" w:sz="0" w:space="0" w:color="auto"/>
        <w:right w:val="none" w:sz="0" w:space="0" w:color="auto"/>
      </w:divBdr>
    </w:div>
    <w:div w:id="432550578">
      <w:bodyDiv w:val="1"/>
      <w:marLeft w:val="0"/>
      <w:marRight w:val="0"/>
      <w:marTop w:val="0"/>
      <w:marBottom w:val="0"/>
      <w:divBdr>
        <w:top w:val="none" w:sz="0" w:space="0" w:color="auto"/>
        <w:left w:val="none" w:sz="0" w:space="0" w:color="auto"/>
        <w:bottom w:val="none" w:sz="0" w:space="0" w:color="auto"/>
        <w:right w:val="none" w:sz="0" w:space="0" w:color="auto"/>
      </w:divBdr>
    </w:div>
    <w:div w:id="649405325">
      <w:bodyDiv w:val="1"/>
      <w:marLeft w:val="0"/>
      <w:marRight w:val="0"/>
      <w:marTop w:val="0"/>
      <w:marBottom w:val="0"/>
      <w:divBdr>
        <w:top w:val="none" w:sz="0" w:space="0" w:color="auto"/>
        <w:left w:val="none" w:sz="0" w:space="0" w:color="auto"/>
        <w:bottom w:val="none" w:sz="0" w:space="0" w:color="auto"/>
        <w:right w:val="none" w:sz="0" w:space="0" w:color="auto"/>
      </w:divBdr>
    </w:div>
    <w:div w:id="727609887">
      <w:bodyDiv w:val="1"/>
      <w:marLeft w:val="0"/>
      <w:marRight w:val="0"/>
      <w:marTop w:val="0"/>
      <w:marBottom w:val="0"/>
      <w:divBdr>
        <w:top w:val="none" w:sz="0" w:space="0" w:color="auto"/>
        <w:left w:val="none" w:sz="0" w:space="0" w:color="auto"/>
        <w:bottom w:val="none" w:sz="0" w:space="0" w:color="auto"/>
        <w:right w:val="none" w:sz="0" w:space="0" w:color="auto"/>
      </w:divBdr>
    </w:div>
    <w:div w:id="800422808">
      <w:bodyDiv w:val="1"/>
      <w:marLeft w:val="0"/>
      <w:marRight w:val="0"/>
      <w:marTop w:val="0"/>
      <w:marBottom w:val="0"/>
      <w:divBdr>
        <w:top w:val="none" w:sz="0" w:space="0" w:color="auto"/>
        <w:left w:val="none" w:sz="0" w:space="0" w:color="auto"/>
        <w:bottom w:val="none" w:sz="0" w:space="0" w:color="auto"/>
        <w:right w:val="none" w:sz="0" w:space="0" w:color="auto"/>
      </w:divBdr>
    </w:div>
    <w:div w:id="1073353729">
      <w:bodyDiv w:val="1"/>
      <w:marLeft w:val="0"/>
      <w:marRight w:val="0"/>
      <w:marTop w:val="0"/>
      <w:marBottom w:val="0"/>
      <w:divBdr>
        <w:top w:val="none" w:sz="0" w:space="0" w:color="auto"/>
        <w:left w:val="none" w:sz="0" w:space="0" w:color="auto"/>
        <w:bottom w:val="none" w:sz="0" w:space="0" w:color="auto"/>
        <w:right w:val="none" w:sz="0" w:space="0" w:color="auto"/>
      </w:divBdr>
      <w:divsChild>
        <w:div w:id="1350134279">
          <w:marLeft w:val="0"/>
          <w:marRight w:val="0"/>
          <w:marTop w:val="0"/>
          <w:marBottom w:val="0"/>
          <w:divBdr>
            <w:top w:val="none" w:sz="0" w:space="0" w:color="auto"/>
            <w:left w:val="none" w:sz="0" w:space="0" w:color="auto"/>
            <w:bottom w:val="none" w:sz="0" w:space="0" w:color="auto"/>
            <w:right w:val="none" w:sz="0" w:space="0" w:color="auto"/>
          </w:divBdr>
          <w:divsChild>
            <w:div w:id="1814444315">
              <w:marLeft w:val="0"/>
              <w:marRight w:val="0"/>
              <w:marTop w:val="0"/>
              <w:marBottom w:val="0"/>
              <w:divBdr>
                <w:top w:val="none" w:sz="0" w:space="0" w:color="auto"/>
                <w:left w:val="none" w:sz="0" w:space="0" w:color="auto"/>
                <w:bottom w:val="none" w:sz="0" w:space="0" w:color="auto"/>
                <w:right w:val="none" w:sz="0" w:space="0" w:color="auto"/>
              </w:divBdr>
              <w:divsChild>
                <w:div w:id="81225424">
                  <w:marLeft w:val="0"/>
                  <w:marRight w:val="0"/>
                  <w:marTop w:val="0"/>
                  <w:marBottom w:val="0"/>
                  <w:divBdr>
                    <w:top w:val="none" w:sz="0" w:space="0" w:color="auto"/>
                    <w:left w:val="none" w:sz="0" w:space="0" w:color="auto"/>
                    <w:bottom w:val="none" w:sz="0" w:space="0" w:color="auto"/>
                    <w:right w:val="none" w:sz="0" w:space="0" w:color="auto"/>
                  </w:divBdr>
                  <w:divsChild>
                    <w:div w:id="1639186819">
                      <w:marLeft w:val="0"/>
                      <w:marRight w:val="0"/>
                      <w:marTop w:val="0"/>
                      <w:marBottom w:val="0"/>
                      <w:divBdr>
                        <w:top w:val="none" w:sz="0" w:space="0" w:color="auto"/>
                        <w:left w:val="none" w:sz="0" w:space="0" w:color="auto"/>
                        <w:bottom w:val="none" w:sz="0" w:space="0" w:color="auto"/>
                        <w:right w:val="none" w:sz="0" w:space="0" w:color="auto"/>
                      </w:divBdr>
                      <w:divsChild>
                        <w:div w:id="748963027">
                          <w:marLeft w:val="0"/>
                          <w:marRight w:val="0"/>
                          <w:marTop w:val="0"/>
                          <w:marBottom w:val="0"/>
                          <w:divBdr>
                            <w:top w:val="none" w:sz="0" w:space="0" w:color="auto"/>
                            <w:left w:val="none" w:sz="0" w:space="0" w:color="auto"/>
                            <w:bottom w:val="none" w:sz="0" w:space="0" w:color="auto"/>
                            <w:right w:val="none" w:sz="0" w:space="0" w:color="auto"/>
                          </w:divBdr>
                          <w:divsChild>
                            <w:div w:id="4220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5129910">
      <w:bodyDiv w:val="1"/>
      <w:marLeft w:val="0"/>
      <w:marRight w:val="0"/>
      <w:marTop w:val="0"/>
      <w:marBottom w:val="0"/>
      <w:divBdr>
        <w:top w:val="none" w:sz="0" w:space="0" w:color="auto"/>
        <w:left w:val="none" w:sz="0" w:space="0" w:color="auto"/>
        <w:bottom w:val="none" w:sz="0" w:space="0" w:color="auto"/>
        <w:right w:val="none" w:sz="0" w:space="0" w:color="auto"/>
      </w:divBdr>
    </w:div>
    <w:div w:id="1166894407">
      <w:bodyDiv w:val="1"/>
      <w:marLeft w:val="0"/>
      <w:marRight w:val="0"/>
      <w:marTop w:val="0"/>
      <w:marBottom w:val="0"/>
      <w:divBdr>
        <w:top w:val="none" w:sz="0" w:space="0" w:color="auto"/>
        <w:left w:val="none" w:sz="0" w:space="0" w:color="auto"/>
        <w:bottom w:val="none" w:sz="0" w:space="0" w:color="auto"/>
        <w:right w:val="none" w:sz="0" w:space="0" w:color="auto"/>
      </w:divBdr>
    </w:div>
    <w:div w:id="1220433506">
      <w:bodyDiv w:val="1"/>
      <w:marLeft w:val="0"/>
      <w:marRight w:val="0"/>
      <w:marTop w:val="0"/>
      <w:marBottom w:val="0"/>
      <w:divBdr>
        <w:top w:val="none" w:sz="0" w:space="0" w:color="auto"/>
        <w:left w:val="none" w:sz="0" w:space="0" w:color="auto"/>
        <w:bottom w:val="none" w:sz="0" w:space="0" w:color="auto"/>
        <w:right w:val="none" w:sz="0" w:space="0" w:color="auto"/>
      </w:divBdr>
    </w:div>
    <w:div w:id="1298409856">
      <w:marLeft w:val="0"/>
      <w:marRight w:val="0"/>
      <w:marTop w:val="0"/>
      <w:marBottom w:val="0"/>
      <w:divBdr>
        <w:top w:val="none" w:sz="0" w:space="0" w:color="auto"/>
        <w:left w:val="none" w:sz="0" w:space="0" w:color="auto"/>
        <w:bottom w:val="none" w:sz="0" w:space="0" w:color="auto"/>
        <w:right w:val="none" w:sz="0" w:space="0" w:color="auto"/>
      </w:divBdr>
    </w:div>
    <w:div w:id="1461653643">
      <w:bodyDiv w:val="1"/>
      <w:marLeft w:val="0"/>
      <w:marRight w:val="0"/>
      <w:marTop w:val="0"/>
      <w:marBottom w:val="0"/>
      <w:divBdr>
        <w:top w:val="none" w:sz="0" w:space="0" w:color="auto"/>
        <w:left w:val="none" w:sz="0" w:space="0" w:color="auto"/>
        <w:bottom w:val="none" w:sz="0" w:space="0" w:color="auto"/>
        <w:right w:val="none" w:sz="0" w:space="0" w:color="auto"/>
      </w:divBdr>
    </w:div>
    <w:div w:id="1499998251">
      <w:bodyDiv w:val="1"/>
      <w:marLeft w:val="0"/>
      <w:marRight w:val="0"/>
      <w:marTop w:val="0"/>
      <w:marBottom w:val="0"/>
      <w:divBdr>
        <w:top w:val="none" w:sz="0" w:space="0" w:color="auto"/>
        <w:left w:val="none" w:sz="0" w:space="0" w:color="auto"/>
        <w:bottom w:val="none" w:sz="0" w:space="0" w:color="auto"/>
        <w:right w:val="none" w:sz="0" w:space="0" w:color="auto"/>
      </w:divBdr>
      <w:divsChild>
        <w:div w:id="977994391">
          <w:marLeft w:val="0"/>
          <w:marRight w:val="0"/>
          <w:marTop w:val="0"/>
          <w:marBottom w:val="0"/>
          <w:divBdr>
            <w:top w:val="none" w:sz="0" w:space="0" w:color="auto"/>
            <w:left w:val="none" w:sz="0" w:space="0" w:color="auto"/>
            <w:bottom w:val="none" w:sz="0" w:space="0" w:color="auto"/>
            <w:right w:val="none" w:sz="0" w:space="0" w:color="auto"/>
          </w:divBdr>
          <w:divsChild>
            <w:div w:id="1963459205">
              <w:marLeft w:val="0"/>
              <w:marRight w:val="0"/>
              <w:marTop w:val="0"/>
              <w:marBottom w:val="0"/>
              <w:divBdr>
                <w:top w:val="none" w:sz="0" w:space="0" w:color="auto"/>
                <w:left w:val="none" w:sz="0" w:space="0" w:color="auto"/>
                <w:bottom w:val="none" w:sz="0" w:space="0" w:color="auto"/>
                <w:right w:val="none" w:sz="0" w:space="0" w:color="auto"/>
              </w:divBdr>
              <w:divsChild>
                <w:div w:id="1745832775">
                  <w:marLeft w:val="0"/>
                  <w:marRight w:val="0"/>
                  <w:marTop w:val="0"/>
                  <w:marBottom w:val="0"/>
                  <w:divBdr>
                    <w:top w:val="none" w:sz="0" w:space="0" w:color="auto"/>
                    <w:left w:val="none" w:sz="0" w:space="0" w:color="auto"/>
                    <w:bottom w:val="none" w:sz="0" w:space="0" w:color="auto"/>
                    <w:right w:val="none" w:sz="0" w:space="0" w:color="auto"/>
                  </w:divBdr>
                  <w:divsChild>
                    <w:div w:id="276528203">
                      <w:marLeft w:val="0"/>
                      <w:marRight w:val="0"/>
                      <w:marTop w:val="0"/>
                      <w:marBottom w:val="0"/>
                      <w:divBdr>
                        <w:top w:val="none" w:sz="0" w:space="0" w:color="auto"/>
                        <w:left w:val="none" w:sz="0" w:space="0" w:color="auto"/>
                        <w:bottom w:val="none" w:sz="0" w:space="0" w:color="auto"/>
                        <w:right w:val="none" w:sz="0" w:space="0" w:color="auto"/>
                      </w:divBdr>
                      <w:divsChild>
                        <w:div w:id="1866169196">
                          <w:marLeft w:val="0"/>
                          <w:marRight w:val="0"/>
                          <w:marTop w:val="0"/>
                          <w:marBottom w:val="0"/>
                          <w:divBdr>
                            <w:top w:val="none" w:sz="0" w:space="0" w:color="auto"/>
                            <w:left w:val="none" w:sz="0" w:space="0" w:color="auto"/>
                            <w:bottom w:val="none" w:sz="0" w:space="0" w:color="auto"/>
                            <w:right w:val="none" w:sz="0" w:space="0" w:color="auto"/>
                          </w:divBdr>
                          <w:divsChild>
                            <w:div w:id="93725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4830340">
      <w:bodyDiv w:val="1"/>
      <w:marLeft w:val="0"/>
      <w:marRight w:val="0"/>
      <w:marTop w:val="0"/>
      <w:marBottom w:val="0"/>
      <w:divBdr>
        <w:top w:val="none" w:sz="0" w:space="0" w:color="auto"/>
        <w:left w:val="none" w:sz="0" w:space="0" w:color="auto"/>
        <w:bottom w:val="none" w:sz="0" w:space="0" w:color="auto"/>
        <w:right w:val="none" w:sz="0" w:space="0" w:color="auto"/>
      </w:divBdr>
    </w:div>
    <w:div w:id="1595744836">
      <w:bodyDiv w:val="1"/>
      <w:marLeft w:val="0"/>
      <w:marRight w:val="0"/>
      <w:marTop w:val="0"/>
      <w:marBottom w:val="0"/>
      <w:divBdr>
        <w:top w:val="none" w:sz="0" w:space="0" w:color="auto"/>
        <w:left w:val="none" w:sz="0" w:space="0" w:color="auto"/>
        <w:bottom w:val="none" w:sz="0" w:space="0" w:color="auto"/>
        <w:right w:val="none" w:sz="0" w:space="0" w:color="auto"/>
      </w:divBdr>
    </w:div>
    <w:div w:id="1722635959">
      <w:bodyDiv w:val="1"/>
      <w:marLeft w:val="150"/>
      <w:marRight w:val="150"/>
      <w:marTop w:val="150"/>
      <w:marBottom w:val="150"/>
      <w:divBdr>
        <w:top w:val="none" w:sz="0" w:space="0" w:color="auto"/>
        <w:left w:val="none" w:sz="0" w:space="0" w:color="auto"/>
        <w:bottom w:val="none" w:sz="0" w:space="0" w:color="auto"/>
        <w:right w:val="none" w:sz="0" w:space="0" w:color="auto"/>
      </w:divBdr>
    </w:div>
    <w:div w:id="1815025195">
      <w:bodyDiv w:val="1"/>
      <w:marLeft w:val="0"/>
      <w:marRight w:val="0"/>
      <w:marTop w:val="0"/>
      <w:marBottom w:val="0"/>
      <w:divBdr>
        <w:top w:val="none" w:sz="0" w:space="0" w:color="auto"/>
        <w:left w:val="none" w:sz="0" w:space="0" w:color="auto"/>
        <w:bottom w:val="none" w:sz="0" w:space="0" w:color="auto"/>
        <w:right w:val="none" w:sz="0" w:space="0" w:color="auto"/>
      </w:divBdr>
    </w:div>
    <w:div w:id="214539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house.mn.gov/hrd/pubs/vuladult.pdf" TargetMode="External"/><Relationship Id="rId26" Type="http://schemas.openxmlformats.org/officeDocument/2006/relationships/hyperlink" Target="https://www.house.mn.gov/hrd/pubs/vuladult.pdf" TargetMode="External"/><Relationship Id="rId39" Type="http://schemas.openxmlformats.org/officeDocument/2006/relationships/fontTable" Target="fontTable.xml"/><Relationship Id="rId21" Type="http://schemas.openxmlformats.org/officeDocument/2006/relationships/hyperlink" Target="https://www.nia.nih.gov/health/advance-care-planning/preparing-living-will" TargetMode="External"/><Relationship Id="rId34" Type="http://schemas.openxmlformats.org/officeDocument/2006/relationships/hyperlink" Target="https://www.ncbi.nlm.nih.gov/books/NBK43082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n.gov/dhs/general-public/background-studies/" TargetMode="External"/><Relationship Id="rId20" Type="http://schemas.openxmlformats.org/officeDocument/2006/relationships/hyperlink" Target="https://www.nia.nih.gov/health/advance-care-planning/advance-care-planning-advance-directives-health-care" TargetMode="External"/><Relationship Id="rId29" Type="http://schemas.openxmlformats.org/officeDocument/2006/relationships/hyperlink" Target="https://www.cdc.gov/phlp/php/resources/health-insurance-portability-and-accountability-act-of-1996-hipaa.html" TargetMode="External"/><Relationship Id="rId41"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childwelfare.gov/resources/about-capta-legislative-history/" TargetMode="External"/><Relationship Id="rId32" Type="http://schemas.openxmlformats.org/officeDocument/2006/relationships/hyperlink" Target="https://prepareforyourcare.org/en/prepare/welcome" TargetMode="External"/><Relationship Id="rId37" Type="http://schemas.openxmlformats.org/officeDocument/2006/relationships/hyperlink" Target="https://www.youtube.com/watch?v=3N8A5LMlego"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eoc.gov/fact-sheet/federal-laws-prohibiting-job-discrimination-questions-and-answers" TargetMode="External"/><Relationship Id="rId23" Type="http://schemas.openxmlformats.org/officeDocument/2006/relationships/hyperlink" Target="https://www.cdc.gov/child-abuse-neglect/risk-factors/index.html" TargetMode="External"/><Relationship Id="rId28" Type="http://schemas.openxmlformats.org/officeDocument/2006/relationships/hyperlink" Target="https://www.health.state.mn.us/facilities/regulation/billofrights/index.html" TargetMode="External"/><Relationship Id="rId36" Type="http://schemas.openxmlformats.org/officeDocument/2006/relationships/hyperlink" Target="https://www.youtube.com/watch?v=i9FBEiZRnmo" TargetMode="External"/><Relationship Id="rId10" Type="http://schemas.openxmlformats.org/officeDocument/2006/relationships/endnotes" Target="endnotes.xml"/><Relationship Id="rId19" Type="http://schemas.openxmlformats.org/officeDocument/2006/relationships/hyperlink" Target="https://www.revisor.mn.gov/statutes/cite/626.557" TargetMode="External"/><Relationship Id="rId31" Type="http://schemas.openxmlformats.org/officeDocument/2006/relationships/hyperlink" Target="https://www.dli.mn.gov/business/employment-practices/termination-faq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c.gov/elder-abuse/risk-factors/index.html" TargetMode="External"/><Relationship Id="rId27" Type="http://schemas.openxmlformats.org/officeDocument/2006/relationships/hyperlink" Target="https://www.revisor.mn.gov/statutes/cite/626.557" TargetMode="External"/><Relationship Id="rId30" Type="http://schemas.openxmlformats.org/officeDocument/2006/relationships/hyperlink" Target="https://www.eeoc.gov/sexual-harassment" TargetMode="External"/><Relationship Id="rId35" Type="http://schemas.openxmlformats.org/officeDocument/2006/relationships/hyperlink" Target="https://lawcourses.org/what-is-implied-consen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revisor.mn.gov/statutes/cite/604A.01" TargetMode="External"/><Relationship Id="rId25" Type="http://schemas.openxmlformats.org/officeDocument/2006/relationships/hyperlink" Target="https://www.congress.gov/bill/117th-congress/house-bill/485/text" TargetMode="External"/><Relationship Id="rId33" Type="http://schemas.openxmlformats.org/officeDocument/2006/relationships/hyperlink" Target="https://my.clevelandclinic.org/health/treatments/24268-informed-consent"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1FB703-53B0-4FDF-957F-012EA0F1ED51}">
  <ds:schemaRefs>
    <ds:schemaRef ds:uri="http://schemas.openxmlformats.org/officeDocument/2006/bibliography"/>
  </ds:schemaRefs>
</ds:datastoreItem>
</file>

<file path=customXml/itemProps2.xml><?xml version="1.0" encoding="utf-8"?>
<ds:datastoreItem xmlns:ds="http://schemas.openxmlformats.org/officeDocument/2006/customXml" ds:itemID="{F4587994-9EA5-4380-915D-58B4303D2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25797B-2186-40B5-9106-870F21851603}">
  <ds:schemaRefs>
    <ds:schemaRef ds:uri="http://schemas.microsoft.com/sharepoint/v3/contenttype/forms"/>
  </ds:schemaRefs>
</ds:datastoreItem>
</file>

<file path=customXml/itemProps4.xml><?xml version="1.0" encoding="utf-8"?>
<ds:datastoreItem xmlns:ds="http://schemas.openxmlformats.org/officeDocument/2006/customXml" ds:itemID="{4994E909-8107-4427-A15C-60C295638B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21</Pages>
  <Words>4626</Words>
  <Characters>28236</Characters>
  <Application>Microsoft Office Word</Application>
  <DocSecurity>0</DocSecurity>
  <Lines>235</Lines>
  <Paragraphs>65</Paragraphs>
  <ScaleCrop>false</ScaleCrop>
  <HeadingPairs>
    <vt:vector size="2" baseType="variant">
      <vt:variant>
        <vt:lpstr>Title</vt:lpstr>
      </vt:variant>
      <vt:variant>
        <vt:i4>1</vt:i4>
      </vt:variant>
    </vt:vector>
  </HeadingPairs>
  <TitlesOfParts>
    <vt:vector size="1" baseType="lpstr">
      <vt:lpstr>LEGAL ISSUES IN HEALTHCARE</vt:lpstr>
    </vt:vector>
  </TitlesOfParts>
  <Company>WSU</Company>
  <LinksUpToDate>false</LinksUpToDate>
  <CharactersWithSpaces>32797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ISSUES IN HEALTHCARE</dc:title>
  <dc:subject/>
  <dc:creator>diane j gold</dc:creator>
  <cp:keywords/>
  <cp:lastModifiedBy>Andersen Sibley, Diane M</cp:lastModifiedBy>
  <cp:revision>11</cp:revision>
  <cp:lastPrinted>2012-09-25T23:29:00Z</cp:lastPrinted>
  <dcterms:created xsi:type="dcterms:W3CDTF">2025-06-03T23:15:00Z</dcterms:created>
  <dcterms:modified xsi:type="dcterms:W3CDTF">2025-07-08T20:28:00Z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